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8" w:rsidRPr="003D4C68" w:rsidRDefault="00175BE8" w:rsidP="00175BE8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sz w:val="32"/>
          <w:szCs w:val="32"/>
        </w:rPr>
      </w:pPr>
      <w:r w:rsidRPr="003D4C68">
        <w:rPr>
          <w:b/>
          <w:sz w:val="32"/>
          <w:szCs w:val="32"/>
        </w:rPr>
        <w:t>Под защитой от пожаров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D4C68">
        <w:rPr>
          <w:b/>
          <w:bCs/>
          <w:bdr w:val="none" w:sz="0" w:space="0" w:color="auto" w:frame="1"/>
          <w:shd w:val="clear" w:color="auto" w:fill="FFFFFF"/>
        </w:rPr>
        <w:t xml:space="preserve">С начала года в Иркутской области зарегистрировано 5537 пожаров, на которых </w:t>
      </w:r>
      <w:r w:rsidR="003D4C68">
        <w:rPr>
          <w:b/>
          <w:bCs/>
          <w:bdr w:val="none" w:sz="0" w:space="0" w:color="auto" w:frame="1"/>
          <w:shd w:val="clear" w:color="auto" w:fill="FFFFFF"/>
        </w:rPr>
        <w:t>погибли 145 человек</w:t>
      </w:r>
      <w:r w:rsidR="003D4C68" w:rsidRPr="003D4C68">
        <w:rPr>
          <w:b/>
          <w:bCs/>
          <w:bdr w:val="none" w:sz="0" w:space="0" w:color="auto" w:frame="1"/>
          <w:shd w:val="clear" w:color="auto" w:fill="FFFFFF"/>
        </w:rPr>
        <w:t xml:space="preserve"> из них 14 детей, 175 человек получили травмы</w:t>
      </w:r>
      <w:r w:rsidR="003D4C68">
        <w:rPr>
          <w:rFonts w:ascii="Arial" w:hAnsi="Arial" w:cs="Arial"/>
          <w:b/>
          <w:bCs/>
          <w:color w:val="3B4256"/>
          <w:bdr w:val="none" w:sz="0" w:space="0" w:color="auto" w:frame="1"/>
          <w:shd w:val="clear" w:color="auto" w:fill="FFFFFF"/>
        </w:rPr>
        <w:t xml:space="preserve">, </w:t>
      </w:r>
      <w:r w:rsidRPr="00175BE8">
        <w:rPr>
          <w:b/>
          <w:bCs/>
          <w:bdr w:val="none" w:sz="0" w:space="0" w:color="auto" w:frame="1"/>
          <w:shd w:val="clear" w:color="auto" w:fill="FFFFFF"/>
        </w:rPr>
        <w:t>спасены 759 человек, эвакуированы – 4615.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</w:t>
      </w:r>
      <w:r w:rsidRPr="00175BE8">
        <w:rPr>
          <w:sz w:val="26"/>
          <w:szCs w:val="26"/>
        </w:rPr>
        <w:t xml:space="preserve">аблюдается рост пожаров, произошедших в частных жилых домах и в квартирах </w:t>
      </w:r>
      <w:proofErr w:type="spellStart"/>
      <w:r w:rsidRPr="00175BE8">
        <w:rPr>
          <w:sz w:val="26"/>
          <w:szCs w:val="26"/>
        </w:rPr>
        <w:t>многоэтажек</w:t>
      </w:r>
      <w:proofErr w:type="spellEnd"/>
      <w:r w:rsidRPr="00175BE8">
        <w:rPr>
          <w:sz w:val="26"/>
          <w:szCs w:val="26"/>
        </w:rPr>
        <w:t xml:space="preserve"> - в оперативной сводке практически ежедневно появляется информация такого рода. 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>Самые распространенные причины возникновения возгораний – неисправная электропроводка, нарушение правил устройства и эксплуатации печного отопления, электрообогревателей, неосторожное обращение с огнем.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>Как показывает практика, вопрос обеспечения пожарной безопасности особенно остро стоит перед собственниками деревянных домов, поскольку материалы, которые использованы при их возведении, традиционно считаются пожароопасными. Плотная застройка в частном секторе многократно увеличивает и риск быстрого распространения пожара. Впрочем, он достаточно высок и в многоквартирных домах. Обилие горючих токсичных материалов внутренней отделки и мебели способствует тому, что </w:t>
      </w:r>
      <w:r w:rsidRPr="00175BE8">
        <w:rPr>
          <w:spacing w:val="3"/>
          <w:sz w:val="26"/>
          <w:szCs w:val="26"/>
          <w:bdr w:val="none" w:sz="0" w:space="0" w:color="auto" w:frame="1"/>
        </w:rPr>
        <w:t>большинство поверхностей в помещении моментально нагревается до температуры самовозгорания с выделением продуктов горения. При этом практически в каждой квартире есть бытовые приборы, работающие постоянно, их оставляют в «спящем» режиме без присмотра, не задумываясь об опасности.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 xml:space="preserve">Снизить ущерб от возможного пожара поможет его своевременное обнаружение. Один из самых эффективных способов - установка автономного пожарного </w:t>
      </w:r>
      <w:proofErr w:type="spellStart"/>
      <w:r w:rsidRPr="00175BE8">
        <w:rPr>
          <w:sz w:val="26"/>
          <w:szCs w:val="26"/>
        </w:rPr>
        <w:t>извещателя</w:t>
      </w:r>
      <w:proofErr w:type="spellEnd"/>
      <w:r w:rsidRPr="00175BE8">
        <w:rPr>
          <w:sz w:val="26"/>
          <w:szCs w:val="26"/>
        </w:rPr>
        <w:t>, реагирующего на дым и подающего громкий сигнал, который способен разбудить даже крепко спящего человека.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 xml:space="preserve">Дым при возгорании поднимается вверх и скапливается у потолка, а потом опускается вниз. Поэтому целесообразно установить пожарный </w:t>
      </w:r>
      <w:proofErr w:type="spellStart"/>
      <w:r w:rsidRPr="00175BE8">
        <w:rPr>
          <w:sz w:val="26"/>
          <w:szCs w:val="26"/>
        </w:rPr>
        <w:t>извещатель</w:t>
      </w:r>
      <w:proofErr w:type="spellEnd"/>
      <w:r w:rsidRPr="00175BE8">
        <w:rPr>
          <w:sz w:val="26"/>
          <w:szCs w:val="26"/>
        </w:rPr>
        <w:t xml:space="preserve"> на потолке, причем сделать это можно самостоятельно. Автономные </w:t>
      </w:r>
      <w:proofErr w:type="spellStart"/>
      <w:r w:rsidRPr="00175BE8">
        <w:rPr>
          <w:sz w:val="26"/>
          <w:szCs w:val="26"/>
        </w:rPr>
        <w:t>извещатели</w:t>
      </w:r>
      <w:proofErr w:type="spellEnd"/>
      <w:r w:rsidRPr="00175BE8">
        <w:rPr>
          <w:sz w:val="26"/>
          <w:szCs w:val="26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>Установите датчики в пожароопасных местах: рядом с печным отоплением, электрораспределительными щитами, в бойлерных, ванных комнатах над стиральными машинами и в кухнях, где обилие бытовых приборов, в гаражах, банях и т.д.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 xml:space="preserve">Правила эксплуатации пожарных </w:t>
      </w:r>
      <w:proofErr w:type="spellStart"/>
      <w:r w:rsidRPr="00175BE8">
        <w:rPr>
          <w:sz w:val="26"/>
          <w:szCs w:val="26"/>
        </w:rPr>
        <w:t>извещателей</w:t>
      </w:r>
      <w:proofErr w:type="spellEnd"/>
      <w:r w:rsidRPr="00175BE8">
        <w:rPr>
          <w:sz w:val="26"/>
          <w:szCs w:val="26"/>
        </w:rPr>
        <w:t xml:space="preserve"> достаточно просты, а их стоимость неизмеримо ниже, чем потери от самого небольшого возгорания. Установив такой прибор в своем жилье, вы можете быть уверены, что сохраните не только имущество, но и свою жизнь!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>Обязательно позаботьтесь о наличии в домах, квартирах гаражах огнетушителей, следите за их исправностью.</w:t>
      </w:r>
    </w:p>
    <w:p w:rsidR="00175BE8" w:rsidRPr="00175BE8" w:rsidRDefault="00175BE8" w:rsidP="00175BE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175BE8">
        <w:rPr>
          <w:sz w:val="26"/>
          <w:szCs w:val="26"/>
        </w:rPr>
        <w:t>Не лишней мерой станет и страхование домов и квартир от пожара, что позволит минимизировать убытки при его возникновении.</w:t>
      </w:r>
    </w:p>
    <w:p w:rsidR="00000000" w:rsidRDefault="00175BE8" w:rsidP="00175BE8">
      <w:pPr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940425" cy="7214138"/>
            <wp:effectExtent l="19050" t="0" r="3175" b="0"/>
            <wp:docPr id="1" name="Рисунок 1" descr="http://mo-karazei.ru/tinybrowser/images/news/ustano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-karazei.ru/tinybrowser/images/news/ustanovi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E8" w:rsidRPr="00175BE8" w:rsidRDefault="00175BE8" w:rsidP="0017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175BE8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ПЧ-119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BE8">
        <w:rPr>
          <w:rFonts w:ascii="Times New Roman" w:hAnsi="Times New Roman" w:cs="Times New Roman"/>
          <w:sz w:val="24"/>
          <w:szCs w:val="24"/>
        </w:rPr>
        <w:t xml:space="preserve">Юрты </w:t>
      </w:r>
      <w:proofErr w:type="spellStart"/>
      <w:r w:rsidRPr="00175BE8">
        <w:rPr>
          <w:rFonts w:ascii="Times New Roman" w:hAnsi="Times New Roman" w:cs="Times New Roman"/>
          <w:sz w:val="24"/>
          <w:szCs w:val="24"/>
        </w:rPr>
        <w:t>Стаброва</w:t>
      </w:r>
      <w:proofErr w:type="spellEnd"/>
      <w:r w:rsidRPr="00175BE8"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175BE8" w:rsidRPr="00175BE8" w:rsidSect="0017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BE8"/>
    <w:rsid w:val="00175BE8"/>
    <w:rsid w:val="003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AE15-6208-4507-B032-D6D1E482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cp:lastPrinted>2021-11-23T01:40:00Z</cp:lastPrinted>
  <dcterms:created xsi:type="dcterms:W3CDTF">2021-11-23T01:26:00Z</dcterms:created>
  <dcterms:modified xsi:type="dcterms:W3CDTF">2021-11-23T01:42:00Z</dcterms:modified>
</cp:coreProperties>
</file>