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432E58">
        <w:t>13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="00432E58">
        <w:t xml:space="preserve"> 2020</w:t>
      </w:r>
      <w:r w:rsidRPr="00CC0A60">
        <w:t xml:space="preserve"> г.                                                                                     №  </w:t>
      </w:r>
      <w:r w:rsidR="00055183">
        <w:t>43</w:t>
      </w:r>
      <w:r w:rsidRPr="00CC0A60">
        <w:t xml:space="preserve">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317A48" w:rsidP="009F6824">
      <w:pPr>
        <w:jc w:val="both"/>
      </w:pPr>
      <w:r>
        <w:t>на 2020</w:t>
      </w:r>
      <w:r w:rsidR="00CC0A60" w:rsidRPr="00CC0A60">
        <w:t xml:space="preserve"> год и на плановый период 20</w:t>
      </w:r>
      <w:r>
        <w:t>21</w:t>
      </w:r>
      <w:r w:rsidR="00CC0A60" w:rsidRPr="00CC0A60">
        <w:t>-20</w:t>
      </w:r>
      <w:r w:rsidR="005B44AE">
        <w:t>2</w:t>
      </w:r>
      <w:r w:rsidR="00432E58">
        <w:t>3</w:t>
      </w:r>
      <w:r w:rsidR="00CC0A60" w:rsidRPr="00CC0A60">
        <w:t xml:space="preserve">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BB16DA">
        <w:t>на 2020</w:t>
      </w:r>
      <w:r w:rsidR="00CC0A60">
        <w:t xml:space="preserve"> год и на плановый период 20</w:t>
      </w:r>
      <w:r w:rsidR="00BB16DA">
        <w:t>21</w:t>
      </w:r>
      <w:r w:rsidR="00CC0A60">
        <w:t>-20</w:t>
      </w:r>
      <w:r w:rsidR="005B44AE">
        <w:t>2</w:t>
      </w:r>
      <w:r w:rsidR="00432E58">
        <w:t>3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Default="00D01297">
      <w:r w:rsidRPr="00CC0A60">
        <w:t xml:space="preserve"> </w:t>
      </w:r>
    </w:p>
    <w:p w:rsidR="00275910" w:rsidRDefault="00275910"/>
    <w:p w:rsidR="00275910" w:rsidRDefault="00275910"/>
    <w:p w:rsidR="00432E58" w:rsidRDefault="00432E58"/>
    <w:p w:rsidR="00432E58" w:rsidRPr="00CC0A60" w:rsidRDefault="00432E58"/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</w:r>
      <w:r w:rsidR="00B05A04">
        <w:t>Р.С.Журавлева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432E58">
        <w:t>13.10.2020</w:t>
      </w:r>
      <w:r>
        <w:t xml:space="preserve"> г. №</w:t>
      </w:r>
      <w:r w:rsidR="00055183">
        <w:t>43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02690D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275910">
        <w:rPr>
          <w:b/>
        </w:rPr>
        <w:t>на 2021</w:t>
      </w:r>
      <w:r w:rsidR="00CC0A60" w:rsidRPr="00CC0A60">
        <w:rPr>
          <w:b/>
        </w:rPr>
        <w:t xml:space="preserve"> год и на плановый период </w:t>
      </w:r>
    </w:p>
    <w:p w:rsidR="00FE0BA5" w:rsidRPr="00CC0A60" w:rsidRDefault="00CC0A60" w:rsidP="00FE0BA5">
      <w:pPr>
        <w:jc w:val="center"/>
        <w:rPr>
          <w:b/>
        </w:rPr>
      </w:pPr>
      <w:r w:rsidRPr="00CC0A60">
        <w:rPr>
          <w:b/>
        </w:rPr>
        <w:t>20</w:t>
      </w:r>
      <w:r w:rsidR="00275910">
        <w:rPr>
          <w:b/>
        </w:rPr>
        <w:t>22</w:t>
      </w:r>
      <w:r w:rsidRPr="00CC0A60">
        <w:rPr>
          <w:b/>
        </w:rPr>
        <w:t>-20</w:t>
      </w:r>
      <w:r w:rsidR="005B74A6">
        <w:rPr>
          <w:b/>
        </w:rPr>
        <w:t>2</w:t>
      </w:r>
      <w:r w:rsidR="00275910">
        <w:rPr>
          <w:b/>
        </w:rPr>
        <w:t>3</w:t>
      </w:r>
      <w:r w:rsidR="00B05A04">
        <w:rPr>
          <w:b/>
        </w:rPr>
        <w:t xml:space="preserve"> </w:t>
      </w:r>
      <w:r w:rsidRPr="00CC0A60">
        <w:rPr>
          <w:b/>
        </w:rPr>
        <w:t>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="00275910">
        <w:t>9</w:t>
      </w:r>
      <w:r>
        <w:t xml:space="preserve"> г</w:t>
      </w:r>
      <w:r w:rsidR="00275910">
        <w:t>одом численность населения в 2020</w:t>
      </w:r>
      <w:r>
        <w:t xml:space="preserve"> году </w:t>
      </w:r>
      <w:r w:rsidR="00275910">
        <w:t>уменьшилось  на 0,0</w:t>
      </w:r>
      <w:r w:rsidR="00FF78BF">
        <w:t>0</w:t>
      </w:r>
      <w:r w:rsidR="00275910">
        <w:t>1</w:t>
      </w:r>
      <w:r w:rsidR="006743E1">
        <w:t xml:space="preserve"> </w:t>
      </w:r>
      <w:r>
        <w:t>тыс</w:t>
      </w:r>
      <w:proofErr w:type="gramStart"/>
      <w:r>
        <w:t>.ч</w:t>
      </w:r>
      <w:proofErr w:type="gramEnd"/>
      <w:r>
        <w:t>ел. и состав</w:t>
      </w:r>
      <w:r w:rsidR="00276EF7">
        <w:t>и</w:t>
      </w:r>
      <w:r>
        <w:t>ла 0,6</w:t>
      </w:r>
      <w:r w:rsidR="00981618">
        <w:t>87</w:t>
      </w:r>
      <w:r w:rsidR="00A50E7E">
        <w:t xml:space="preserve"> тыс.человек. К 2023</w:t>
      </w:r>
      <w:r>
        <w:t xml:space="preserve"> году эта тенденция </w:t>
      </w:r>
      <w:r w:rsidR="00CC0A60">
        <w:t xml:space="preserve">будет расти </w:t>
      </w:r>
      <w:r w:rsidR="00A50E7E">
        <w:t xml:space="preserve"> и составит 0,74</w:t>
      </w:r>
      <w:r w:rsidR="002D3043">
        <w:t>0</w:t>
      </w:r>
      <w:r w:rsidR="00CC0A60">
        <w:t xml:space="preserve"> </w:t>
      </w:r>
      <w:r>
        <w:t>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</w:t>
      </w:r>
      <w:r w:rsidR="00275910">
        <w:t>гистрированных безработных в 2020</w:t>
      </w:r>
      <w:r>
        <w:t xml:space="preserve"> году – </w:t>
      </w:r>
      <w:r w:rsidR="00AA1629">
        <w:t>8</w:t>
      </w:r>
      <w:r w:rsidR="00275910">
        <w:t xml:space="preserve"> человек. По оценке 2020</w:t>
      </w:r>
      <w:r>
        <w:t xml:space="preserve"> года числ</w:t>
      </w:r>
      <w:r w:rsidR="00276EF7">
        <w:t>о безработных не изменится</w:t>
      </w:r>
      <w:r>
        <w:t>. По сравнению с 201</w:t>
      </w:r>
      <w:r w:rsidR="00275910">
        <w:t>9</w:t>
      </w:r>
      <w:r>
        <w:t xml:space="preserve"> годом чи</w:t>
      </w:r>
      <w:r w:rsidR="00276EF7">
        <w:t>сло безр</w:t>
      </w:r>
      <w:r w:rsidR="00AA1629">
        <w:t>аботных увеличилось</w:t>
      </w:r>
      <w:r w:rsidR="00276EF7">
        <w:t xml:space="preserve"> на 7</w:t>
      </w:r>
      <w:r w:rsidR="00302AB3">
        <w:t xml:space="preserve"> человек</w:t>
      </w:r>
      <w:r>
        <w:t>. В последующие годы прогнозируется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</w:t>
      </w:r>
      <w:r w:rsidR="00302AB3">
        <w:t>ния) по оценке 2020</w:t>
      </w:r>
      <w:r>
        <w:t xml:space="preserve"> года составляет 1</w:t>
      </w:r>
      <w:r w:rsidR="00981618">
        <w:t>6</w:t>
      </w:r>
      <w:r>
        <w:t>,0 единиц.</w:t>
      </w:r>
    </w:p>
    <w:p w:rsidR="00FE0BA5" w:rsidRDefault="00302AB3" w:rsidP="00FE0BA5">
      <w:pPr>
        <w:jc w:val="both"/>
      </w:pPr>
      <w:r>
        <w:t xml:space="preserve">     К концу 2020</w:t>
      </w:r>
      <w:r w:rsidR="00FE0BA5">
        <w:t xml:space="preserve"> года по прогнозу количество малых предприятий </w:t>
      </w:r>
      <w:r w:rsidR="001D4837">
        <w:t>число не изменится</w:t>
      </w:r>
      <w:r w:rsidR="00FE0BA5"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302AB3" w:rsidP="00FE0BA5">
      <w:pPr>
        <w:contextualSpacing/>
        <w:jc w:val="both"/>
      </w:pPr>
      <w:r>
        <w:t xml:space="preserve">     По оценке 2020</w:t>
      </w:r>
      <w:r w:rsidR="00FE0BA5">
        <w:t xml:space="preserve"> года в экономику поселения будет инвестировано за счёт всех источников фи</w:t>
      </w:r>
      <w:r w:rsidR="0000326B">
        <w:t xml:space="preserve">нансирования – </w:t>
      </w:r>
      <w:r w:rsidR="00DD3488">
        <w:t>0,223</w:t>
      </w:r>
      <w:r w:rsidR="00A50E7E">
        <w:t xml:space="preserve"> млн</w:t>
      </w:r>
      <w:proofErr w:type="gramStart"/>
      <w:r w:rsidR="00A50E7E">
        <w:t>.р</w:t>
      </w:r>
      <w:proofErr w:type="gramEnd"/>
      <w:r w:rsidR="00A50E7E">
        <w:t>ублей. К 2023</w:t>
      </w:r>
      <w:r w:rsidR="00FE0BA5">
        <w:t xml:space="preserve"> году ра</w:t>
      </w:r>
      <w:r w:rsidR="005D57E1">
        <w:t>змер инвестиций уменьшится</w:t>
      </w:r>
      <w:r w:rsidR="00DD3488">
        <w:t xml:space="preserve"> до 0,21</w:t>
      </w:r>
      <w:r w:rsidR="00FE0BA5">
        <w:t xml:space="preserve"> млн.рублей.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</w:t>
      </w:r>
      <w:r w:rsidR="00302AB3">
        <w:t xml:space="preserve"> заработной платы. По оценке 2020</w:t>
      </w:r>
      <w:r>
        <w:t xml:space="preserve"> года фонд составит </w:t>
      </w:r>
      <w:r w:rsidR="00F60ECA">
        <w:t>60</w:t>
      </w:r>
      <w:r>
        <w:t>,</w:t>
      </w:r>
      <w:r w:rsidR="00F60ECA">
        <w:t>2</w:t>
      </w:r>
      <w:r w:rsidR="00302AB3">
        <w:t xml:space="preserve"> млн</w:t>
      </w:r>
      <w:proofErr w:type="gramStart"/>
      <w:r w:rsidR="00302AB3">
        <w:t>.р</w:t>
      </w:r>
      <w:proofErr w:type="gramEnd"/>
      <w:r w:rsidR="00302AB3">
        <w:t>уб. В 2021-2023</w:t>
      </w:r>
      <w:r>
        <w:t xml:space="preserve"> годах прогнозируется рост фонд</w:t>
      </w:r>
      <w:r w:rsidR="00981618">
        <w:t>а</w:t>
      </w:r>
      <w:r w:rsidR="00302AB3">
        <w:t xml:space="preserve"> заработной платы и к концу 2023</w:t>
      </w:r>
      <w:r>
        <w:t xml:space="preserve"> года составит </w:t>
      </w:r>
      <w:r w:rsidR="00F60ECA">
        <w:t>62</w:t>
      </w:r>
      <w:r>
        <w:t>,</w:t>
      </w:r>
      <w:r w:rsidR="00F60ECA">
        <w:t>2</w:t>
      </w:r>
      <w:r>
        <w:t xml:space="preserve">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224D0C" w:rsidP="00FE0BA5">
      <w:pPr>
        <w:jc w:val="both"/>
      </w:pPr>
      <w:r>
        <w:t xml:space="preserve">     Ожидаемый до конца 2020</w:t>
      </w:r>
      <w:r w:rsidR="00FE0BA5">
        <w:t xml:space="preserve"> года оборот розничной торговли составит </w:t>
      </w:r>
      <w:r w:rsidR="00F60ECA">
        <w:t>3</w:t>
      </w:r>
      <w:r w:rsidR="00FE0BA5">
        <w:t>,</w:t>
      </w:r>
      <w:r w:rsidR="00F60ECA">
        <w:t>9</w:t>
      </w:r>
      <w:r w:rsidR="00981618">
        <w:t>5</w:t>
      </w:r>
      <w:r w:rsidR="00F60ECA">
        <w:t>0</w:t>
      </w:r>
      <w:r w:rsidR="00FE0BA5">
        <w:t xml:space="preserve"> млн</w:t>
      </w:r>
      <w:proofErr w:type="gramStart"/>
      <w:r w:rsidR="00FE0BA5">
        <w:t>.р</w:t>
      </w:r>
      <w:proofErr w:type="gramEnd"/>
      <w:r w:rsidR="00FE0BA5">
        <w:t xml:space="preserve">уб., что на </w:t>
      </w:r>
      <w:r w:rsidR="00F60ECA">
        <w:t>5,550</w:t>
      </w:r>
      <w:r w:rsidR="00981618">
        <w:t xml:space="preserve"> </w:t>
      </w:r>
      <w:r w:rsidR="00F60ECA">
        <w:t>млн</w:t>
      </w:r>
      <w:r w:rsidR="00FE0BA5">
        <w:t xml:space="preserve">.руб. </w:t>
      </w:r>
      <w:r w:rsidR="00C80FDD">
        <w:t>меньше</w:t>
      </w:r>
      <w:r w:rsidR="00FE0BA5">
        <w:t xml:space="preserve"> чем показатели в 201</w:t>
      </w:r>
      <w:r w:rsidR="00F60ECA">
        <w:t>9</w:t>
      </w:r>
      <w:r w:rsidR="00C80FDD">
        <w:t xml:space="preserve"> году. На </w:t>
      </w:r>
      <w:r w:rsidR="00F60ECA">
        <w:t>период до 2023</w:t>
      </w:r>
      <w:r w:rsidR="00FE0BA5">
        <w:t xml:space="preserve"> года планируется тенденция роста розничного товарооборота и достигнет </w:t>
      </w:r>
      <w:r w:rsidR="00F60ECA">
        <w:t>7</w:t>
      </w:r>
      <w:r w:rsidR="00FE0BA5">
        <w:t>,0 млн</w:t>
      </w:r>
      <w:proofErr w:type="gramStart"/>
      <w:r w:rsidR="00FE0BA5">
        <w:t>.р</w:t>
      </w:r>
      <w:proofErr w:type="gramEnd"/>
      <w:r w:rsidR="00FE0BA5"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>азгон, ра</w:t>
      </w:r>
      <w:r w:rsidR="00AD781A">
        <w:t xml:space="preserve">ссчитан на 20 </w:t>
      </w:r>
      <w:r w:rsidR="00E75EC8">
        <w:t>детей, посещают 11</w:t>
      </w:r>
      <w:r>
        <w:t xml:space="preserve"> дете</w:t>
      </w:r>
      <w:r w:rsidR="00F60ECA">
        <w:t>й; в п.Облепиха, рассчитан на 20</w:t>
      </w:r>
      <w:r>
        <w:t xml:space="preserve"> детей, посещают </w:t>
      </w:r>
      <w:r w:rsidR="00091EEF">
        <w:t>11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</w:t>
      </w:r>
      <w:r w:rsidR="00F60ECA">
        <w:t>20</w:t>
      </w:r>
      <w:r w:rsidR="0032670D">
        <w:t xml:space="preserve"> году составляет 55 учеников</w:t>
      </w:r>
      <w:r>
        <w:t xml:space="preserve"> ( максимальное число учащихся 100 человек); одна обще-образовательная школа в п.Обле</w:t>
      </w:r>
      <w:r w:rsidR="00F60ECA">
        <w:t>пиха, численность учащихся в 2020</w:t>
      </w:r>
      <w:r>
        <w:t xml:space="preserve"> году составляет </w:t>
      </w:r>
      <w:r w:rsidR="00F60ECA">
        <w:t>18</w:t>
      </w:r>
      <w:r>
        <w:t xml:space="preserve"> ученик</w:t>
      </w:r>
      <w:r w:rsidR="0032670D">
        <w:t>а</w:t>
      </w:r>
      <w:r>
        <w:t xml:space="preserve">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</w:t>
      </w:r>
      <w:r w:rsidR="00AD781A">
        <w:t>9</w:t>
      </w:r>
      <w:r>
        <w:t xml:space="preserve"> году по сравнению с оценкой 201</w:t>
      </w:r>
      <w:r w:rsidR="00AD781A">
        <w:t>8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 w:rsidR="009F6FA2">
        <w:t>,1</w:t>
      </w:r>
      <w:r>
        <w:t xml:space="preserve">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9F6FA2">
        <w:t>5,5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 w:rsidR="009F6FA2">
        <w:t xml:space="preserve">,5т </w:t>
      </w:r>
      <w:r>
        <w:t>%</w:t>
      </w:r>
    </w:p>
    <w:p w:rsidR="00FE0BA5" w:rsidRPr="00A92EAF" w:rsidRDefault="00FE0BA5" w:rsidP="00FE0BA5">
      <w:pPr>
        <w:jc w:val="both"/>
      </w:pPr>
    </w:p>
    <w:p w:rsidR="009E5686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Pr="00FE0BA5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муниципального образования                                        </w:t>
      </w:r>
      <w:r w:rsidR="00AD781A">
        <w:t xml:space="preserve">                      Р.С. Журавлева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lastRenderedPageBreak/>
        <w:t xml:space="preserve">Показатели прогноза социально-экономического развития на </w:t>
      </w:r>
      <w:r w:rsidR="00212FBF">
        <w:rPr>
          <w:b/>
        </w:rPr>
        <w:t>2020 го</w:t>
      </w:r>
      <w:r w:rsidR="00432E58">
        <w:rPr>
          <w:b/>
        </w:rPr>
        <w:t>д и на плановый период 2021-2023</w:t>
      </w:r>
      <w:r w:rsidR="00600BAB" w:rsidRPr="00CC0A60">
        <w:rPr>
          <w:b/>
        </w:rPr>
        <w:t xml:space="preserve"> 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9606" w:type="dxa"/>
        <w:tblLayout w:type="fixed"/>
        <w:tblLook w:val="04A0"/>
      </w:tblPr>
      <w:tblGrid>
        <w:gridCol w:w="2841"/>
        <w:gridCol w:w="828"/>
        <w:gridCol w:w="976"/>
        <w:gridCol w:w="821"/>
        <w:gridCol w:w="821"/>
        <w:gridCol w:w="821"/>
        <w:gridCol w:w="821"/>
        <w:gridCol w:w="821"/>
        <w:gridCol w:w="856"/>
      </w:tblGrid>
      <w:tr w:rsidR="00FE0BA5" w:rsidTr="00F60ECA">
        <w:tc>
          <w:tcPr>
            <w:tcW w:w="2841" w:type="dxa"/>
            <w:vMerge w:val="restart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8A12BD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2020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4961" w:type="dxa"/>
            <w:gridSpan w:val="6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F60ECA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A12BD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8A12BD" w:rsidP="00A7421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8A12BD" w:rsidP="00A742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77" w:type="dxa"/>
            <w:gridSpan w:val="2"/>
            <w:vAlign w:val="center"/>
          </w:tcPr>
          <w:p w:rsidR="00FE0BA5" w:rsidRDefault="008A12BD" w:rsidP="00A7421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FE0BA5">
              <w:rPr>
                <w:b/>
              </w:rPr>
              <w:t xml:space="preserve"> г.</w:t>
            </w:r>
          </w:p>
        </w:tc>
      </w:tr>
      <w:tr w:rsidR="00FE0BA5" w:rsidTr="00F60ECA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56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9</w:t>
            </w:r>
          </w:p>
        </w:tc>
        <w:tc>
          <w:tcPr>
            <w:tcW w:w="976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9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7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75</w:t>
            </w:r>
          </w:p>
        </w:tc>
        <w:tc>
          <w:tcPr>
            <w:tcW w:w="821" w:type="dxa"/>
            <w:vAlign w:val="center"/>
          </w:tcPr>
          <w:p w:rsidR="00A7421B" w:rsidRDefault="001431AD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75</w:t>
            </w:r>
            <w:r w:rsidR="00A7421B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856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74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17</w:t>
            </w:r>
          </w:p>
        </w:tc>
        <w:tc>
          <w:tcPr>
            <w:tcW w:w="976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21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19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19</w:t>
            </w:r>
          </w:p>
        </w:tc>
        <w:tc>
          <w:tcPr>
            <w:tcW w:w="856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22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A7421B" w:rsidRPr="001431AD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6" w:type="dxa"/>
            <w:vAlign w:val="center"/>
          </w:tcPr>
          <w:p w:rsidR="00A7421B" w:rsidRP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Pr="001431AD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A7421B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A1629">
              <w:rPr>
                <w:b/>
              </w:rPr>
              <w:t>21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56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1734">
              <w:rPr>
                <w:b/>
              </w:rPr>
              <w:t>6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Инвестиции</w:t>
            </w:r>
          </w:p>
          <w:p w:rsidR="00A7421B" w:rsidRDefault="00A7421B" w:rsidP="00F222C1">
            <w:r>
              <w:t>Строительство</w:t>
            </w:r>
          </w:p>
          <w:p w:rsidR="00A7421B" w:rsidRDefault="00A7421B" w:rsidP="00F222C1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1,544</w:t>
            </w:r>
          </w:p>
        </w:tc>
        <w:tc>
          <w:tcPr>
            <w:tcW w:w="976" w:type="dxa"/>
            <w:vAlign w:val="center"/>
          </w:tcPr>
          <w:p w:rsidR="00A7421B" w:rsidRDefault="001431AD" w:rsidP="00A7421B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12FBF">
              <w:rPr>
                <w:b/>
              </w:rPr>
              <w:t>918</w:t>
            </w:r>
          </w:p>
        </w:tc>
        <w:tc>
          <w:tcPr>
            <w:tcW w:w="821" w:type="dxa"/>
            <w:vAlign w:val="center"/>
          </w:tcPr>
          <w:p w:rsidR="00A7421B" w:rsidRDefault="00212FBF" w:rsidP="00F222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925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12FBF">
              <w:rPr>
                <w:b/>
              </w:rPr>
              <w:t>996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976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7421B">
              <w:rPr>
                <w:b/>
              </w:rPr>
              <w:t>0,0</w:t>
            </w:r>
          </w:p>
        </w:tc>
        <w:tc>
          <w:tcPr>
            <w:tcW w:w="821" w:type="dxa"/>
            <w:vAlign w:val="center"/>
          </w:tcPr>
          <w:p w:rsidR="00A7421B" w:rsidRDefault="000B7FD2" w:rsidP="00F222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7421B">
              <w:rPr>
                <w:b/>
              </w:rPr>
              <w:t>0,0</w:t>
            </w:r>
          </w:p>
        </w:tc>
        <w:tc>
          <w:tcPr>
            <w:tcW w:w="821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7421B">
              <w:rPr>
                <w:b/>
              </w:rPr>
              <w:t>0,</w:t>
            </w: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7421B">
              <w:rPr>
                <w:b/>
              </w:rPr>
              <w:t>0,</w:t>
            </w: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A7421B">
              <w:rPr>
                <w:b/>
              </w:rPr>
              <w:t>,0</w:t>
            </w:r>
          </w:p>
        </w:tc>
        <w:tc>
          <w:tcPr>
            <w:tcW w:w="821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6" w:type="dxa"/>
            <w:vAlign w:val="center"/>
          </w:tcPr>
          <w:p w:rsidR="00A7421B" w:rsidRDefault="000B7FD2" w:rsidP="000B7FD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Оборот розничной торговли:</w:t>
            </w:r>
          </w:p>
          <w:p w:rsidR="00A7421B" w:rsidRDefault="00A7421B" w:rsidP="00F222C1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0B7FD2" w:rsidP="00F222C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76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22C1">
              <w:rPr>
                <w:b/>
              </w:rPr>
              <w:t>,</w:t>
            </w:r>
            <w:r>
              <w:rPr>
                <w:b/>
              </w:rPr>
              <w:t>9</w:t>
            </w:r>
            <w:r w:rsidR="0032670D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F60ECA" w:rsidP="00F222C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21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21" w:type="dxa"/>
            <w:vAlign w:val="center"/>
          </w:tcPr>
          <w:p w:rsidR="00A7421B" w:rsidRDefault="00432E58" w:rsidP="00F222C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21" w:type="dxa"/>
            <w:vAlign w:val="center"/>
          </w:tcPr>
          <w:p w:rsidR="00A7421B" w:rsidRDefault="00432E58" w:rsidP="00DB6DE6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856" w:type="dxa"/>
            <w:vAlign w:val="center"/>
          </w:tcPr>
          <w:p w:rsidR="00A7421B" w:rsidRDefault="00432E58" w:rsidP="00F222C1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B6DE6" w:rsidTr="00F60ECA">
        <w:tc>
          <w:tcPr>
            <w:tcW w:w="2841" w:type="dxa"/>
            <w:vAlign w:val="center"/>
          </w:tcPr>
          <w:p w:rsidR="00DB6DE6" w:rsidRDefault="00DB6DE6" w:rsidP="00F222C1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DB6DE6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5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</w:tr>
      <w:tr w:rsidR="00A7421B" w:rsidTr="00F60ECA">
        <w:tc>
          <w:tcPr>
            <w:tcW w:w="2841" w:type="dxa"/>
            <w:vAlign w:val="center"/>
          </w:tcPr>
          <w:p w:rsidR="00A7421B" w:rsidRDefault="00A7421B" w:rsidP="00F222C1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</w:tr>
    </w:tbl>
    <w:p w:rsidR="00FE0BA5" w:rsidRPr="00275910" w:rsidRDefault="00FE0BA5" w:rsidP="002759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0BA5" w:rsidRPr="00275910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16E"/>
    <w:rsid w:val="0000326B"/>
    <w:rsid w:val="0002690D"/>
    <w:rsid w:val="00036EAB"/>
    <w:rsid w:val="00055183"/>
    <w:rsid w:val="00091EEF"/>
    <w:rsid w:val="000B7FD2"/>
    <w:rsid w:val="000C485A"/>
    <w:rsid w:val="000D1F44"/>
    <w:rsid w:val="000D35C5"/>
    <w:rsid w:val="001431AD"/>
    <w:rsid w:val="001552DB"/>
    <w:rsid w:val="001A6758"/>
    <w:rsid w:val="001B62FC"/>
    <w:rsid w:val="001D26D2"/>
    <w:rsid w:val="001D4837"/>
    <w:rsid w:val="0021031E"/>
    <w:rsid w:val="00212FBF"/>
    <w:rsid w:val="00224D0C"/>
    <w:rsid w:val="0023693C"/>
    <w:rsid w:val="00244F7A"/>
    <w:rsid w:val="00275910"/>
    <w:rsid w:val="00276EF7"/>
    <w:rsid w:val="0029548D"/>
    <w:rsid w:val="002A6444"/>
    <w:rsid w:val="002C49FF"/>
    <w:rsid w:val="002D1DF6"/>
    <w:rsid w:val="002D2076"/>
    <w:rsid w:val="002D3043"/>
    <w:rsid w:val="002E3B62"/>
    <w:rsid w:val="00302AB3"/>
    <w:rsid w:val="00317A48"/>
    <w:rsid w:val="0032670D"/>
    <w:rsid w:val="00331009"/>
    <w:rsid w:val="003563FD"/>
    <w:rsid w:val="00374DDE"/>
    <w:rsid w:val="00383D2A"/>
    <w:rsid w:val="003866D3"/>
    <w:rsid w:val="00396FBE"/>
    <w:rsid w:val="003A02B2"/>
    <w:rsid w:val="003C36F2"/>
    <w:rsid w:val="004119A3"/>
    <w:rsid w:val="0043005F"/>
    <w:rsid w:val="00432E58"/>
    <w:rsid w:val="00474DE6"/>
    <w:rsid w:val="004903FA"/>
    <w:rsid w:val="004B14BC"/>
    <w:rsid w:val="004B14D9"/>
    <w:rsid w:val="004B423B"/>
    <w:rsid w:val="005829B0"/>
    <w:rsid w:val="005915E5"/>
    <w:rsid w:val="005A1734"/>
    <w:rsid w:val="005B44AE"/>
    <w:rsid w:val="005B74A6"/>
    <w:rsid w:val="005C4DC9"/>
    <w:rsid w:val="005D57E1"/>
    <w:rsid w:val="00600BAB"/>
    <w:rsid w:val="00614DFD"/>
    <w:rsid w:val="00631B90"/>
    <w:rsid w:val="00663907"/>
    <w:rsid w:val="00670834"/>
    <w:rsid w:val="006743E1"/>
    <w:rsid w:val="00687106"/>
    <w:rsid w:val="006B7E3A"/>
    <w:rsid w:val="006D45A1"/>
    <w:rsid w:val="006E0F6D"/>
    <w:rsid w:val="006F2840"/>
    <w:rsid w:val="00721D4E"/>
    <w:rsid w:val="007441F6"/>
    <w:rsid w:val="00745A1E"/>
    <w:rsid w:val="00773227"/>
    <w:rsid w:val="007E7345"/>
    <w:rsid w:val="00862D21"/>
    <w:rsid w:val="00871629"/>
    <w:rsid w:val="00882AE9"/>
    <w:rsid w:val="0089332B"/>
    <w:rsid w:val="008962D2"/>
    <w:rsid w:val="008A12BD"/>
    <w:rsid w:val="008C1991"/>
    <w:rsid w:val="008E233D"/>
    <w:rsid w:val="0097288A"/>
    <w:rsid w:val="00981618"/>
    <w:rsid w:val="009B3774"/>
    <w:rsid w:val="009C4D23"/>
    <w:rsid w:val="009E5686"/>
    <w:rsid w:val="009F6824"/>
    <w:rsid w:val="009F6FA2"/>
    <w:rsid w:val="009F7A96"/>
    <w:rsid w:val="00A16725"/>
    <w:rsid w:val="00A4512E"/>
    <w:rsid w:val="00A50E7E"/>
    <w:rsid w:val="00A55AF4"/>
    <w:rsid w:val="00A62EFD"/>
    <w:rsid w:val="00A7421B"/>
    <w:rsid w:val="00A85F4B"/>
    <w:rsid w:val="00A9007A"/>
    <w:rsid w:val="00AA1629"/>
    <w:rsid w:val="00AD781A"/>
    <w:rsid w:val="00AE07FD"/>
    <w:rsid w:val="00AE2A1C"/>
    <w:rsid w:val="00AF41E6"/>
    <w:rsid w:val="00AF55A4"/>
    <w:rsid w:val="00AF55F7"/>
    <w:rsid w:val="00B05A04"/>
    <w:rsid w:val="00B06C54"/>
    <w:rsid w:val="00B149C7"/>
    <w:rsid w:val="00B659B8"/>
    <w:rsid w:val="00B81D5C"/>
    <w:rsid w:val="00BB16DA"/>
    <w:rsid w:val="00BB4504"/>
    <w:rsid w:val="00BD0527"/>
    <w:rsid w:val="00BD0E2F"/>
    <w:rsid w:val="00BD7410"/>
    <w:rsid w:val="00C061D1"/>
    <w:rsid w:val="00C11535"/>
    <w:rsid w:val="00C175DB"/>
    <w:rsid w:val="00C2449B"/>
    <w:rsid w:val="00C30FD4"/>
    <w:rsid w:val="00C318C4"/>
    <w:rsid w:val="00C32048"/>
    <w:rsid w:val="00C400E0"/>
    <w:rsid w:val="00C42BBD"/>
    <w:rsid w:val="00C6779F"/>
    <w:rsid w:val="00C80FDD"/>
    <w:rsid w:val="00C864BA"/>
    <w:rsid w:val="00C90CF7"/>
    <w:rsid w:val="00C91A2F"/>
    <w:rsid w:val="00CC0A60"/>
    <w:rsid w:val="00CE7C66"/>
    <w:rsid w:val="00CF5283"/>
    <w:rsid w:val="00CF5359"/>
    <w:rsid w:val="00D01297"/>
    <w:rsid w:val="00D37429"/>
    <w:rsid w:val="00D420DD"/>
    <w:rsid w:val="00D50825"/>
    <w:rsid w:val="00D710EF"/>
    <w:rsid w:val="00D7141A"/>
    <w:rsid w:val="00D72FAF"/>
    <w:rsid w:val="00D85F7B"/>
    <w:rsid w:val="00D91A8D"/>
    <w:rsid w:val="00DB6DE6"/>
    <w:rsid w:val="00DC0338"/>
    <w:rsid w:val="00DD3488"/>
    <w:rsid w:val="00DD397B"/>
    <w:rsid w:val="00E03983"/>
    <w:rsid w:val="00E75EC8"/>
    <w:rsid w:val="00E96441"/>
    <w:rsid w:val="00EB6355"/>
    <w:rsid w:val="00EC2506"/>
    <w:rsid w:val="00EE2949"/>
    <w:rsid w:val="00EE31FD"/>
    <w:rsid w:val="00F101F9"/>
    <w:rsid w:val="00F222C1"/>
    <w:rsid w:val="00F407D3"/>
    <w:rsid w:val="00F4133E"/>
    <w:rsid w:val="00F445F8"/>
    <w:rsid w:val="00F60ECA"/>
    <w:rsid w:val="00FB0764"/>
    <w:rsid w:val="00FB376B"/>
    <w:rsid w:val="00FE0BA5"/>
    <w:rsid w:val="00FE65DF"/>
    <w:rsid w:val="00FE6E01"/>
    <w:rsid w:val="00FF53C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10</cp:revision>
  <cp:lastPrinted>2020-10-14T06:40:00Z</cp:lastPrinted>
  <dcterms:created xsi:type="dcterms:W3CDTF">2020-10-12T05:07:00Z</dcterms:created>
  <dcterms:modified xsi:type="dcterms:W3CDTF">2020-10-14T06:40:00Z</dcterms:modified>
</cp:coreProperties>
</file>