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751EE4" w:rsidRDefault="003123C7" w:rsidP="003123C7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751EE4" w:rsidRPr="00751EE4">
        <w:t>01</w:t>
      </w:r>
      <w:r>
        <w:t xml:space="preserve">  </w:t>
      </w:r>
      <w:r w:rsidR="00751EE4">
        <w:t>сентября</w:t>
      </w:r>
      <w:r>
        <w:t xml:space="preserve">  201</w:t>
      </w:r>
      <w:r w:rsidR="00080C35">
        <w:t>5</w:t>
      </w:r>
      <w:r>
        <w:t xml:space="preserve"> г.                                                                                                      №  </w:t>
      </w:r>
      <w:r w:rsidR="006903FD" w:rsidRPr="006903FD">
        <w:t>4</w:t>
      </w:r>
      <w:r w:rsidR="00751EE4" w:rsidRPr="00751EE4">
        <w:t>7</w:t>
      </w:r>
    </w:p>
    <w:p w:rsidR="003123C7" w:rsidRDefault="003123C7" w:rsidP="003123C7"/>
    <w:p w:rsidR="00751EE4" w:rsidRDefault="00751EE4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51EE4">
        <w:rPr>
          <w:rFonts w:ascii="Times New Roman" w:hAnsi="Times New Roman" w:cs="Times New Roman"/>
          <w:sz w:val="24"/>
          <w:szCs w:val="24"/>
        </w:rPr>
        <w:t>О присвоении номера 2 объекту «жилое помещение (квартира)»,</w:t>
      </w:r>
    </w:p>
    <w:p w:rsidR="00751EE4" w:rsidRDefault="00751EE4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51EE4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пос. ж/д ст.Облепиха</w:t>
      </w:r>
      <w:r w:rsidRPr="00751E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ул.Подстанция</w:t>
      </w:r>
      <w:r w:rsidRPr="00751E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EE4" w:rsidRDefault="00751EE4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51EE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1EE4">
        <w:rPr>
          <w:rFonts w:ascii="Times New Roman" w:hAnsi="Times New Roman" w:cs="Times New Roman"/>
          <w:sz w:val="24"/>
          <w:szCs w:val="24"/>
        </w:rPr>
        <w:t xml:space="preserve">, образованному после перепланировки и объединения двух </w:t>
      </w:r>
    </w:p>
    <w:p w:rsidR="003123C7" w:rsidRPr="00751EE4" w:rsidRDefault="00751EE4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51EE4">
        <w:rPr>
          <w:rFonts w:ascii="Times New Roman" w:hAnsi="Times New Roman" w:cs="Times New Roman"/>
          <w:sz w:val="24"/>
          <w:szCs w:val="24"/>
        </w:rPr>
        <w:t xml:space="preserve">смежных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51EE4">
        <w:rPr>
          <w:rFonts w:ascii="Times New Roman" w:hAnsi="Times New Roman" w:cs="Times New Roman"/>
          <w:sz w:val="24"/>
          <w:szCs w:val="24"/>
        </w:rPr>
        <w:t>комнатных квартир в одну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751EE4" w:rsidP="00751EE4">
      <w:pPr>
        <w:jc w:val="both"/>
      </w:pPr>
      <w:r>
        <w:t xml:space="preserve">             В соответствии с Жилищным кодексом РФ, постановлением  администрации </w:t>
      </w:r>
      <w:r w:rsidR="00197308">
        <w:t>Разгонского муниципального образования</w:t>
      </w:r>
      <w:r>
        <w:t xml:space="preserve"> от </w:t>
      </w:r>
      <w:r w:rsidR="00197308">
        <w:t>02</w:t>
      </w:r>
      <w:r>
        <w:t>.</w:t>
      </w:r>
      <w:r w:rsidR="00197308">
        <w:t>10</w:t>
      </w:r>
      <w:r>
        <w:t xml:space="preserve">.2012 года № </w:t>
      </w:r>
      <w:r w:rsidR="00197308">
        <w:t>52</w:t>
      </w:r>
      <w:r>
        <w:t xml:space="preserve"> « </w:t>
      </w:r>
      <w:r w:rsidR="00197308">
        <w:t>Об утверждении административного регламента предоставления муниципальной услуги «Присвоение, изменение нумерации жилых и нежилых помещений на территории муниципального образования</w:t>
      </w:r>
      <w:r>
        <w:t xml:space="preserve">», постановлением администрации </w:t>
      </w:r>
      <w:r w:rsidR="000571C2">
        <w:t>Разгонского</w:t>
      </w:r>
      <w:r>
        <w:t xml:space="preserve"> муниципального </w:t>
      </w:r>
      <w:r w:rsidR="000571C2">
        <w:t>образования</w:t>
      </w:r>
      <w:r>
        <w:t xml:space="preserve"> от </w:t>
      </w:r>
      <w:r w:rsidR="000571C2">
        <w:t>27</w:t>
      </w:r>
      <w:r>
        <w:t>.0</w:t>
      </w:r>
      <w:r w:rsidR="000571C2">
        <w:t>6</w:t>
      </w:r>
      <w:r>
        <w:t xml:space="preserve">.2013 № </w:t>
      </w:r>
      <w:r w:rsidR="000571C2">
        <w:t>48</w:t>
      </w:r>
      <w:r>
        <w:t xml:space="preserve"> «</w:t>
      </w:r>
      <w:r w:rsidR="000571C2">
        <w:t xml:space="preserve">О внесении изменений в Административный регламент предоставления муниципальной услуги «Присвоение, изменение нумерации жилых и нежилых помещений на территории муниципального образования», утверждённый постановлением Главы Разгонского муниципального образования от 02.10.2012 г. №52» </w:t>
      </w:r>
      <w:r>
        <w:t>,</w:t>
      </w:r>
      <w:r w:rsidR="003123C7">
        <w:t xml:space="preserve">руководствуясь </w:t>
      </w:r>
      <w:r w:rsidR="003123C7" w:rsidRPr="007D5652">
        <w:t xml:space="preserve">ст.ст. 23, 46 Устава </w:t>
      </w:r>
      <w:r w:rsidR="003123C7">
        <w:t xml:space="preserve">Разгонского </w:t>
      </w:r>
      <w:r w:rsidR="003123C7" w:rsidRPr="007D5652">
        <w:t xml:space="preserve">муниципального образования, администрация </w:t>
      </w:r>
      <w:r w:rsidR="003123C7">
        <w:t>Разгонского</w:t>
      </w:r>
      <w:r w:rsidR="003123C7"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571C2" w:rsidRDefault="000571C2" w:rsidP="000571C2">
      <w:pPr>
        <w:jc w:val="both"/>
      </w:pPr>
      <w:r>
        <w:t xml:space="preserve">     1.     Присвоить номер 2  объекту «жилое помещение (квартира)»  общей площадью 105,3 кв.м., расположенному по адресу: Иркутская область, Тайшетский район, пос. ж/д ст.Разгон, улица Подстанция, дом 2 ,  образованному в результате  перепланировки и объединения двухкомнатной квартиры номер 1 общей площадью 52,65 кв.м  и двухкомнатной квартиры номер 2 общей площадью  52,65  в одну четырёхкомнатную квартиру .</w:t>
      </w:r>
    </w:p>
    <w:p w:rsidR="000571C2" w:rsidRDefault="000571C2" w:rsidP="000571C2">
      <w:pPr>
        <w:jc w:val="both"/>
      </w:pPr>
      <w:r>
        <w:t xml:space="preserve">     2.     Упразднить адрес объекта недвижимости «жилое помещение (квартира)», расположенного по адресу: Иркутская область, Тайшетский район, пос. ж/д ст.Разгон, улица Подстанция, дом 2, квартира 1, в связи с объединением двух смежных двухкомнатных квартир в одну.</w:t>
      </w:r>
    </w:p>
    <w:p w:rsidR="005F053A" w:rsidRDefault="005F053A" w:rsidP="005F053A">
      <w:pPr>
        <w:jc w:val="both"/>
      </w:pPr>
      <w:r>
        <w:t xml:space="preserve">     3. Специалисту администрации сельского поселения (Журавлёвой Р.С.) обеспечить направление информации о присвоении адреса объекту в </w:t>
      </w:r>
      <w:r w:rsidR="00D8108B" w:rsidRPr="00D8108B">
        <w:t>ФГБУ "ФКП Росреестр"</w:t>
      </w:r>
      <w:r>
        <w:t xml:space="preserve"> и Межрайонную инспекцию Федеральной налоговой службы № </w:t>
      </w:r>
      <w:r w:rsidR="00D8108B">
        <w:t>6</w:t>
      </w:r>
      <w:r>
        <w:t xml:space="preserve"> по </w:t>
      </w:r>
      <w:r w:rsidR="00D8108B">
        <w:t>Иркутской области</w:t>
      </w:r>
      <w:r>
        <w:t xml:space="preserve"> для внесения изменений в адресный реестр.</w:t>
      </w:r>
    </w:p>
    <w:p w:rsidR="000571C2" w:rsidRDefault="000571C2" w:rsidP="000571C2">
      <w:pPr>
        <w:jc w:val="both"/>
      </w:pPr>
      <w:r>
        <w:t xml:space="preserve">     </w:t>
      </w:r>
      <w:r w:rsidR="005F053A">
        <w:t>4</w:t>
      </w:r>
      <w:r>
        <w:t>.     Постановление вступает в силу после его опубликования.</w:t>
      </w:r>
    </w:p>
    <w:p w:rsidR="003123C7" w:rsidRPr="00BF2B08" w:rsidRDefault="000571C2" w:rsidP="000571C2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jc w:val="both"/>
      </w:pPr>
      <w:r>
        <w:t xml:space="preserve">     </w:t>
      </w:r>
      <w:r w:rsidR="005F053A">
        <w:t>5</w:t>
      </w:r>
      <w:r w:rsidR="003123C7" w:rsidRPr="00411849">
        <w:t>.</w:t>
      </w:r>
      <w:r w:rsidR="003123C7" w:rsidRPr="007D5652">
        <w:t xml:space="preserve"> </w:t>
      </w:r>
      <w:r w:rsidR="003123C7" w:rsidRPr="00BF2B08">
        <w:t xml:space="preserve">Опубликовать настоящее </w:t>
      </w:r>
      <w:r w:rsidR="003123C7">
        <w:t>постановление в газете «Вестник Разгонского муниципального образования»</w:t>
      </w:r>
      <w:r w:rsidR="003123C7" w:rsidRPr="00BF2B08">
        <w:t xml:space="preserve"> и разместить на официальном сайте администрации </w:t>
      </w:r>
      <w:r w:rsidR="003123C7">
        <w:t>Разгонского</w:t>
      </w:r>
      <w:r w:rsidR="003123C7"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0571C2" w:rsidP="000571C2">
      <w:pPr>
        <w:suppressLineNumbers/>
        <w:tabs>
          <w:tab w:val="left" w:pos="4410"/>
        </w:tabs>
        <w:suppressAutoHyphens/>
        <w:jc w:val="both"/>
      </w:pPr>
      <w:r>
        <w:t xml:space="preserve">     </w:t>
      </w:r>
      <w:r w:rsidR="005F053A">
        <w:t>6</w:t>
      </w:r>
      <w:r w:rsidR="003123C7"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В.Н.Кустов</w:t>
      </w:r>
    </w:p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44" w:rsidRDefault="00E25744" w:rsidP="00417257">
      <w:r>
        <w:separator/>
      </w:r>
    </w:p>
  </w:endnote>
  <w:endnote w:type="continuationSeparator" w:id="1">
    <w:p w:rsidR="00E25744" w:rsidRDefault="00E25744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0926CA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E25744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E25744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E25744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44" w:rsidRDefault="00E25744" w:rsidP="00417257">
      <w:r>
        <w:separator/>
      </w:r>
    </w:p>
  </w:footnote>
  <w:footnote w:type="continuationSeparator" w:id="1">
    <w:p w:rsidR="00E25744" w:rsidRDefault="00E25744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0926CA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E257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0926CA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53A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E257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571C2"/>
    <w:rsid w:val="00074517"/>
    <w:rsid w:val="00080C35"/>
    <w:rsid w:val="000926CA"/>
    <w:rsid w:val="00197308"/>
    <w:rsid w:val="001C15AC"/>
    <w:rsid w:val="00232C32"/>
    <w:rsid w:val="003123C7"/>
    <w:rsid w:val="0031368D"/>
    <w:rsid w:val="003E6FAD"/>
    <w:rsid w:val="00417257"/>
    <w:rsid w:val="00520067"/>
    <w:rsid w:val="005F053A"/>
    <w:rsid w:val="006903FD"/>
    <w:rsid w:val="00751EE4"/>
    <w:rsid w:val="00D8108B"/>
    <w:rsid w:val="00DD6CA0"/>
    <w:rsid w:val="00E2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2015-08-18T02:58:00Z</cp:lastPrinted>
  <dcterms:created xsi:type="dcterms:W3CDTF">2014-08-06T06:35:00Z</dcterms:created>
  <dcterms:modified xsi:type="dcterms:W3CDTF">2015-09-01T05:10:00Z</dcterms:modified>
</cp:coreProperties>
</file>