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bottom w:val="single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35"/>
      </w:tblGrid>
      <w:tr w:rsidR="00F70F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0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20"/>
            </w:tblGrid>
            <w:tr w:rsidR="00F70F8F">
              <w:trPr>
                <w:trHeight w:val="2340"/>
              </w:trPr>
              <w:tc>
                <w:tcPr>
                  <w:tcW w:w="8295" w:type="dxa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Default="00E71827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C00000"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-88900</wp:posOffset>
                            </wp:positionH>
                            <wp:positionV relativeFrom="paragraph">
                              <wp:posOffset>-167640</wp:posOffset>
                            </wp:positionV>
                            <wp:extent cx="2743200" cy="1666875"/>
                            <wp:effectExtent l="152400" t="152400" r="361950" b="371475"/>
                            <wp:wrapSquare wrapText="bothSides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s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43200" cy="16668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 xmlns:w15="http://schemas.microsoft.com/office/word/2012/wordml"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-7.0pt;mso-position-horizontal:absolute;mso-position-vertical-relative:text;margin-top:-13.2pt;mso-position-vertical:absolute;width:216.0pt;height:131.2pt;" stroked="f">
                            <v:path textboxrect="0,0,0,0"/>
                            <v:imagedata r:id="rId9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ПАМЯТКА</w:t>
                  </w:r>
                </w:p>
                <w:p w:rsidR="00F70F8F" w:rsidRDefault="00E71827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ежегодной денежной выплате</w:t>
                  </w:r>
                </w:p>
                <w:p w:rsidR="00F70F8F" w:rsidRDefault="00E71827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на приобретение твердого топлива</w:t>
                  </w:r>
                </w:p>
              </w:tc>
            </w:tr>
          </w:tbl>
          <w:p w:rsidR="00F70F8F" w:rsidRDefault="00F70F8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</w:pPr>
          </w:p>
          <w:p w:rsidR="00F70F8F" w:rsidRDefault="00E7182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B4B4B"/>
                <w:sz w:val="28"/>
                <w:szCs w:val="28"/>
                <w:lang w:eastAsia="ru-RU"/>
              </w:rPr>
              <w:t>Указ Губернатора Иркутской области от 5 декабря 2023 г. N 402-уг</w:t>
            </w:r>
          </w:p>
          <w:p w:rsidR="00F70F8F" w:rsidRDefault="00E7182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"О предоста</w:t>
            </w:r>
            <w:r>
              <w:rPr>
                <w:rFonts w:ascii="Times New Roman" w:eastAsia="Times New Roman" w:hAnsi="Times New Roman" w:cs="Times New Roman"/>
                <w:color w:val="4B4B4B"/>
                <w:sz w:val="28"/>
                <w:szCs w:val="28"/>
                <w:lang w:eastAsia="ru-RU"/>
              </w:rPr>
              <w:t>влении членам семей участников специальной военной операции, проводимой с 24 февраля 2022 года, проживающим в жилых помещениях с печным отоплением, дополнительной меры социальной поддержки в виде ежегодной денежной выплаты на приобретение твердого топлива"</w:t>
            </w:r>
            <w:proofErr w:type="gramEnd"/>
          </w:p>
          <w:tbl>
            <w:tblPr>
              <w:tblW w:w="9636" w:type="dxa"/>
              <w:tblInd w:w="5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0"/>
              <w:gridCol w:w="7326"/>
            </w:tblGrid>
            <w:tr w:rsidR="00F70F8F" w:rsidRPr="00B15700">
              <w:tc>
                <w:tcPr>
                  <w:tcW w:w="231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7326" w:type="dxa"/>
                  <w:tcBorders>
                    <w:top w:val="single" w:sz="24" w:space="0" w:color="000000"/>
                    <w:left w:val="none" w:sz="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     </w:t>
                  </w:r>
                  <w:r w:rsidRPr="00B15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Члены семей участников специальной военной операции, проводимой с 24 февраля 2022 года:</w:t>
                  </w:r>
                </w:p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• родители;</w:t>
                  </w:r>
                </w:p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• супруга (супруг) (зарегистрированный брак);</w:t>
                  </w:r>
                </w:p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• дети до 18 лет (участник СВО внесен в свидетельство о рождении).</w:t>
                  </w:r>
                </w:p>
              </w:tc>
            </w:tr>
            <w:tr w:rsidR="00F70F8F" w:rsidRPr="00B15700">
              <w:tc>
                <w:tcPr>
                  <w:tcW w:w="2310" w:type="dxa"/>
                  <w:tcBorders>
                    <w:top w:val="none" w:sz="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Мера социальной поддержки</w:t>
                  </w:r>
                </w:p>
              </w:tc>
              <w:tc>
                <w:tcPr>
                  <w:tcW w:w="7326" w:type="dxa"/>
                  <w:tcBorders>
                    <w:top w:val="none" w:sz="4" w:space="0" w:color="000000"/>
                    <w:left w:val="none" w:sz="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Ежегодная денежная выплата на приобретение твердого топлива  предоставляется в размере  24 000 рублей.</w:t>
                  </w:r>
                </w:p>
                <w:p w:rsidR="00F70F8F" w:rsidRPr="00B15700" w:rsidRDefault="00E71827">
                  <w:pPr>
                    <w:spacing w:before="180" w:after="18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Выплата предоставляется 1 раз в год.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F70F8F" w:rsidRPr="00B15700" w:rsidRDefault="00E71827">
                  <w:pPr>
                    <w:spacing w:before="180" w:after="18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  <w:tr w:rsidR="00F70F8F" w:rsidRPr="00B15700">
              <w:tc>
                <w:tcPr>
                  <w:tcW w:w="2310" w:type="dxa"/>
                  <w:tcBorders>
                    <w:top w:val="none" w:sz="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 Условия предоставления помощи</w:t>
                  </w:r>
                </w:p>
              </w:tc>
              <w:tc>
                <w:tcPr>
                  <w:tcW w:w="7326" w:type="dxa"/>
                  <w:tcBorders>
                    <w:top w:val="none" w:sz="4" w:space="0" w:color="000000"/>
                    <w:left w:val="none" w:sz="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      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Регистрация по месту жительства (месту пребывания, </w:t>
                  </w:r>
                  <w:r w:rsidRPr="00B15700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в случае отсутствия в паспорте заявителя и (или) членов его семьи отметки о регистрации по месту жительства в жилом помещении с печным отоплением).</w:t>
                  </w:r>
                </w:p>
                <w:p w:rsidR="00F70F8F" w:rsidRPr="00B15700" w:rsidRDefault="00E718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       Отсутствие в отношении жилого помещения с печным 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отоплением, в котором проживает (проживают) член семьи (члены семьи), принятого в соответствии с законодательством решения о предоставлении мер социальной поддержки по оплате твердого топлива на всю площадь такого жилого помещения с печным отоплением в соо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тветствии с иными правовыми актами Иркутской области.     </w:t>
                  </w:r>
                </w:p>
                <w:p w:rsidR="00F70F8F" w:rsidRPr="00B15700" w:rsidRDefault="00E718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 xml:space="preserve">        В случае проживания членов семьи в разных жилых помещениях с  печным отоплением ежегодная денежная выплата предоставляется  членам семьи в отношении каждого жилого помещения, в котором  они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проживают.</w:t>
                  </w:r>
                </w:p>
              </w:tc>
            </w:tr>
            <w:tr w:rsidR="00F70F8F" w:rsidRPr="00B15700">
              <w:trPr>
                <w:trHeight w:val="510"/>
              </w:trPr>
              <w:tc>
                <w:tcPr>
                  <w:tcW w:w="2310" w:type="dxa"/>
                  <w:tcBorders>
                    <w:top w:val="none" w:sz="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4. Документы, предоставляемые заявителем</w:t>
                  </w:r>
                </w:p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7326" w:type="dxa"/>
                  <w:tcBorders>
                    <w:top w:val="none" w:sz="4" w:space="0" w:color="000000"/>
                    <w:left w:val="none" w:sz="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ind w:right="30" w:firstLine="54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К заявлению прилагаются следующие документы:</w:t>
                  </w:r>
                </w:p>
                <w:p w:rsidR="00F70F8F" w:rsidRPr="00B15700" w:rsidRDefault="00E7182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Паспорт либо иной документ, удостоверяющий личность заявителя и членов семьи заявителя (при совместном проживании членов семьи), с отметкой о регистрации по месту жительства в жилом помещении с печным отоплением;</w:t>
                  </w:r>
                </w:p>
                <w:p w:rsidR="00F70F8F" w:rsidRPr="00B15700" w:rsidRDefault="00E7182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Документы, удостоверяющие личность и подтве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рждающие полномочия представителя заявителя (в случае обращения с заявлением и документами представителя заявителя);</w:t>
                  </w:r>
                </w:p>
                <w:p w:rsidR="00F70F8F" w:rsidRPr="00B15700" w:rsidRDefault="00E7182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Свидетельство о регистрации заявителя и членов семьи заявителя (при совместном проживании членов семьи) по месту пребывания в жилом помещен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ии с печным отоплением (в случае отсутствия в паспорте заявителя и (или) членов его семьи отметки регистрации по месту жительства в жилом помещении с печным отоплением);</w:t>
                  </w:r>
                </w:p>
                <w:p w:rsidR="00F70F8F" w:rsidRPr="00B15700" w:rsidRDefault="00E7182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Документы, содержащие сведения об участии члена семьи заявителя в специальной военной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операции;</w:t>
                  </w:r>
                </w:p>
                <w:p w:rsidR="00F70F8F" w:rsidRPr="00B15700" w:rsidRDefault="00E7182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Свидетельства о государственной регистрации актов гражданского состояния, подтверждающие отнесение заявителя и членов его семьи (при совместном проживании членов семьи) к члену семьи и их нотариально удостоверенный перевод на русский язык, в слу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чае если эти свидетельства выданы компетентными органами иностранного государства;</w:t>
                  </w:r>
                </w:p>
                <w:p w:rsidR="00F70F8F" w:rsidRPr="00B15700" w:rsidRDefault="00E7182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Документ, содержащий информацию о наличии печного отопления.</w:t>
                  </w:r>
                </w:p>
                <w:p w:rsidR="00F70F8F" w:rsidRPr="00B15700" w:rsidRDefault="00E71827">
                  <w:pPr>
                    <w:spacing w:before="180" w:after="180" w:line="24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Документы в пунктах 3, 5 заявитель вправе не предоставлять (за исключением свидетельств, выданных компетентными</w:t>
                  </w: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органами иностранного государства, и их нотариально удостоверенный перевод на русский язык), т. к. запрашиваются органом местного самоуправления в порядке межведомственного информационного взаимодействия.</w:t>
                  </w:r>
                </w:p>
              </w:tc>
            </w:tr>
            <w:tr w:rsidR="00F70F8F" w:rsidRPr="00B15700">
              <w:trPr>
                <w:trHeight w:val="510"/>
              </w:trPr>
              <w:tc>
                <w:tcPr>
                  <w:tcW w:w="2310" w:type="dxa"/>
                  <w:tcBorders>
                    <w:top w:val="none" w:sz="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5.Куда обращаться</w:t>
                  </w:r>
                </w:p>
              </w:tc>
              <w:tc>
                <w:tcPr>
                  <w:tcW w:w="7326" w:type="dxa"/>
                  <w:tcBorders>
                    <w:top w:val="none" w:sz="4" w:space="0" w:color="000000"/>
                    <w:left w:val="none" w:sz="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70F8F" w:rsidRPr="00B15700" w:rsidRDefault="00E71827">
                  <w:pPr>
                    <w:spacing w:before="180" w:after="180" w:line="240" w:lineRule="auto"/>
                    <w:ind w:right="30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B15700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  <w:lang w:eastAsia="ru-RU"/>
                    </w:rPr>
                    <w:t>В  орган местного самоуправления по месту жительства (месту пребывания</w:t>
                  </w:r>
                  <w:r w:rsidRPr="00B15700">
                    <w:rPr>
                      <w:sz w:val="27"/>
                      <w:szCs w:val="27"/>
                    </w:rPr>
                    <w:t>)</w:t>
                  </w:r>
                </w:p>
              </w:tc>
            </w:tr>
          </w:tbl>
          <w:p w:rsidR="00F70F8F" w:rsidRDefault="00F70F8F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F70F8F" w:rsidRDefault="00F70F8F"/>
    <w:sectPr w:rsidR="00F70F8F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27" w:rsidRDefault="00E71827">
      <w:pPr>
        <w:spacing w:after="0" w:line="240" w:lineRule="auto"/>
      </w:pPr>
      <w:r>
        <w:separator/>
      </w:r>
    </w:p>
  </w:endnote>
  <w:endnote w:type="continuationSeparator" w:id="0">
    <w:p w:rsidR="00E71827" w:rsidRDefault="00E7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27" w:rsidRDefault="00E71827">
      <w:pPr>
        <w:spacing w:after="0" w:line="240" w:lineRule="auto"/>
      </w:pPr>
      <w:r>
        <w:separator/>
      </w:r>
    </w:p>
  </w:footnote>
  <w:footnote w:type="continuationSeparator" w:id="0">
    <w:p w:rsidR="00E71827" w:rsidRDefault="00E7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074F"/>
    <w:multiLevelType w:val="hybridMultilevel"/>
    <w:tmpl w:val="373688EE"/>
    <w:lvl w:ilvl="0" w:tplc="7AEAD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0C0B4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746F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2A3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D0AC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149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C260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FEDF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6E5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9127A"/>
    <w:multiLevelType w:val="hybridMultilevel"/>
    <w:tmpl w:val="03DEAB04"/>
    <w:lvl w:ilvl="0" w:tplc="3D94C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FC9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EEC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08A7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3C3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026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8A7D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583A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E8D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B07F5"/>
    <w:multiLevelType w:val="hybridMultilevel"/>
    <w:tmpl w:val="D36C953C"/>
    <w:lvl w:ilvl="0" w:tplc="C2D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67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07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40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8C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C4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6CE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C3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C9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F"/>
    <w:rsid w:val="000A4FC4"/>
    <w:rsid w:val="00B15700"/>
    <w:rsid w:val="00E71827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APM3</cp:lastModifiedBy>
  <cp:revision>3</cp:revision>
  <dcterms:created xsi:type="dcterms:W3CDTF">2024-04-16T01:41:00Z</dcterms:created>
  <dcterms:modified xsi:type="dcterms:W3CDTF">2024-04-16T01:41:00Z</dcterms:modified>
</cp:coreProperties>
</file>