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Оперативная обстановка</w:t>
      </w:r>
    </w:p>
    <w:p>
      <w:pPr>
        <w:pStyle w:val="Style39"/>
        <w:bidi w:val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период с 01.07.2024 г. по 14.07.2024 г.</w:t>
      </w:r>
    </w:p>
    <w:p>
      <w:pPr>
        <w:pStyle w:val="Style39"/>
        <w:bidi w:val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bidi w:val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Тайшетском районе за 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>текущий</w:t>
      </w:r>
      <w:r>
        <w:rPr>
          <w:rFonts w:ascii="Times New Roman" w:hAnsi="Times New Roman"/>
        </w:rPr>
        <w:t xml:space="preserve"> период произош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>ло 7 пожаров, из них 3 - в лесном массиве, 2 - в жилом секторе, 1 - на бывшей территории животноводства, 1 - мусор на открытой территории.</w:t>
      </w:r>
    </w:p>
    <w:p>
      <w:pPr>
        <w:pStyle w:val="Style39"/>
        <w:bidi w:val="0"/>
        <w:ind w:left="0" w:right="0" w:firstLine="709"/>
        <w:rPr>
          <w:rFonts w:ascii="Times New Roman" w:hAnsi="Times New Roman"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>Погибших и травмированных на пожарах не зарегистрировано.</w:t>
      </w:r>
    </w:p>
    <w:p>
      <w:pPr>
        <w:pStyle w:val="Style39"/>
        <w:bidi w:val="0"/>
        <w:ind w:left="0" w:right="0" w:firstLine="709"/>
        <w:rPr>
          <w:rFonts w:ascii="Times New Roman" w:hAnsi="Times New Roman"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</w:r>
    </w:p>
    <w:p>
      <w:pPr>
        <w:pStyle w:val="Style39"/>
        <w:bidi w:val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Краткая информация о наиболее значимых пожарах:</w:t>
      </w:r>
    </w:p>
    <w:p>
      <w:pPr>
        <w:pStyle w:val="Style39"/>
        <w:bidi w:val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05.07.2024 г. в 19 час. 07 мин. поступило сообщение о том, что по адресу Тайшетский р-он, с. </w:t>
      </w:r>
      <w:r>
        <w:rPr>
          <w:rFonts w:eastAsia="Source Han Sans CN Regular" w:cs="Lohit Devanagari" w:ascii="Times New Roman" w:hAnsi="Times New Roman"/>
          <w:color w:val="auto"/>
          <w:kern w:val="2"/>
          <w:sz w:val="28"/>
          <w:szCs w:val="24"/>
          <w:lang w:val="ru-RU" w:eastAsia="ru-RU" w:bidi="ru-RU"/>
        </w:rPr>
        <w:t>Березовка, ул. Молодежная горит неэксплуатируемое строение на территории бывшей Березовской фермы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По прибытии первого пожарного подразделения было установлено, что горит часть крыши строения, угрозы распространения огня нет. В результате пожара было повреждено неэксплуатируемое строение на площади 1800 кв.м. По факту пожара дознавателями отдела проводится доследственная проверка.</w:t>
      </w:r>
    </w:p>
    <w:p>
      <w:pPr>
        <w:pStyle w:val="Style39"/>
        <w:bidi w:val="0"/>
        <w:ind w:left="0" w:right="0" w:firstLine="709"/>
        <w:rPr>
          <w:rFonts w:ascii="Times New Roman" w:hAnsi="Times New Roman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2. 09.07.2024 г. поступило заявление от гражданина Б. о пожаре, произошедшем по адресу Тайшетский р-он, р.п. Квиток, ул. Гагарина. По прибытии дознавателя на место пожара факт пожара подтвердился. В результате пожара была повреждена квартира во внутреннем объеме на площади 8 кв.м. Пожар был потушен силами собственника строения. По факту пожара дознавателями отдела проводится доследственная проверка.</w:t>
      </w:r>
    </w:p>
    <w:p>
      <w:pPr>
        <w:pStyle w:val="Style39"/>
        <w:bidi w:val="0"/>
        <w:ind w:left="0" w:right="0" w:firstLine="709"/>
        <w:rPr>
          <w:rFonts w:ascii="Times New Roman" w:hAnsi="Times New Roman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  <w:t>3. 10.07.2024 г. в 01 час. 15 мин. поступило сообщение о том, что по адресу Тайшетский р-он, с. Николаевка, ул. Сманцера Тита горит дом. По прибытии первого пожарного подразделения было установлено, что горит крыша веранды. В результате пожара была повреждена веранда на площади 24 кв.м. По факту пожара дознавателями отдела проводится доследственная проверка, наиболее вероятной причиной возникновения пожара явился грозовой разряд.</w:t>
      </w:r>
    </w:p>
    <w:p>
      <w:pPr>
        <w:pStyle w:val="Style39"/>
        <w:bidi w:val="0"/>
        <w:ind w:left="0" w:right="0" w:firstLine="709"/>
        <w:rPr>
          <w:rFonts w:ascii="Times New Roman" w:hAnsi="Times New Roman" w:eastAsia="Source Han Sans CN Regular" w:cs="Lohit Devanaga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</w:pPr>
      <w:r>
        <w:rPr>
          <w:rFonts w:eastAsia="Source Han Sans CN Regular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ru-RU" w:bidi="ru-RU"/>
        </w:rPr>
      </w:r>
    </w:p>
    <w:p>
      <w:pPr>
        <w:pStyle w:val="Style39"/>
        <w:bidi w:val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Всего, по состоянию на 14.07.2024 г., на территории Тайшетского района произошло </w:t>
      </w:r>
      <w:r>
        <w:rPr>
          <w:rFonts w:eastAsia="Source Han Sans CN Regular" w:cs="Lohit Devanagari" w:ascii="Times New Roman" w:hAnsi="Times New Roman"/>
          <w:color w:val="000000"/>
          <w:kern w:val="2"/>
          <w:sz w:val="28"/>
          <w:szCs w:val="24"/>
          <w:highlight w:val="white"/>
          <w:lang w:val="ru-RU" w:eastAsia="ru-RU" w:bidi="ru-RU"/>
        </w:rPr>
        <w:t>188</w:t>
      </w:r>
      <w:r>
        <w:rPr>
          <w:rFonts w:ascii="Times New Roman" w:hAnsi="Times New Roman"/>
        </w:rPr>
        <w:t xml:space="preserve"> пожаров, что больше на 39 случаев по сравнению с аналогичным периодом прошлого года, за который произошло 149 пожаров.</w:t>
      </w:r>
    </w:p>
    <w:p>
      <w:pPr>
        <w:pStyle w:val="Style39"/>
        <w:bidi w:val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bidi w:val="0"/>
        <w:ind w:left="0" w:right="0" w:firstLine="709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Чтобы предотвратить возникновение пожара, требуется не терять бдительности, соблюдать правила пожарной безопасности и быть предельно осторожными с огнем во всех жизненных ситуациях. Установить в жилье пожарные извещатели, которые громким сигналом оповестят о задымлении и начавшемся пожаре. Откажитесь от пагубной привычки курить в квартире. Курение в нетрезвом виде может привести не только к пожару, но и к гибели. Берегите свою жизнь!</w:t>
      </w:r>
    </w:p>
    <w:p>
      <w:pPr>
        <w:pStyle w:val="Style39"/>
        <w:bidi w:val="0"/>
        <w:ind w:left="0" w:right="0" w:firstLine="709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39"/>
        <w:bidi w:val="0"/>
        <w:ind w:left="0" w:right="0" w:firstLine="709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возникновении чрезвычайных ситуаций необходимо звонить по единому телефону спасения «01», сотовая связь «101», «112» со всех мобильных операторов.</w:t>
      </w:r>
    </w:p>
    <w:p>
      <w:pPr>
        <w:pStyle w:val="Style39"/>
        <w:bidi w:val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39"/>
        <w:bidi w:val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9"/>
        <w:bidi w:val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Дознаватель ОНД и ПР по Тайшетскому району</w:t>
      </w:r>
    </w:p>
    <w:p>
      <w:pPr>
        <w:pStyle w:val="Style39"/>
        <w:bidi w:val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УНД и ПР ГУ МЧС России по Иркутской области</w:t>
      </w:r>
    </w:p>
    <w:p>
      <w:pPr>
        <w:pStyle w:val="Style39"/>
        <w:bidi w:val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лейтенант внутренней службы Артюх В.Р.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458</TotalTime>
  <Application>LibreOffice/6.4.7.2$Linux_X86_64 LibreOffice_project/72d9d5113b23a0ed474720f9d366fcde9a2744dd</Application>
  <Pages>2</Pages>
  <Words>366</Words>
  <Characters>2226</Characters>
  <CharactersWithSpaces>2579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2023-11-22T09:47:43Z</dcterms:created>
  <dc:creator/>
  <dc:description/>
  <dc:language>ru-RU</dc:language>
  <cp:lastModifiedBy/>
  <cp:lastPrinted>2024-01-16T10:26:39Z</cp:lastPrinted>
  <dcterms:modified xsi:type="dcterms:W3CDTF">2024-07-16T11:50:01Z</dcterms:modified>
  <cp:revision>111</cp:revision>
  <dc:subject/>
  <dc:title>Default</dc:title>
</cp:coreProperties>
</file>