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BB" w:rsidRPr="005E6EEA" w:rsidRDefault="005E6EEA" w:rsidP="00E43C54">
      <w:pPr>
        <w:pStyle w:val="5"/>
        <w:rPr>
          <w:rFonts w:ascii="Times New Roman" w:hAnsi="Times New Roman"/>
        </w:rPr>
      </w:pPr>
      <w:r>
        <w:rPr>
          <w:rFonts w:ascii="Times New Roman" w:hAnsi="Times New Roman"/>
        </w:rPr>
        <w:t>Российская  Федераци</w:t>
      </w:r>
      <w:r w:rsidR="00E920BB" w:rsidRPr="005E6EEA">
        <w:rPr>
          <w:rFonts w:ascii="Times New Roman" w:hAnsi="Times New Roman"/>
        </w:rPr>
        <w:t>я</w:t>
      </w:r>
    </w:p>
    <w:p w:rsidR="00E920BB" w:rsidRPr="005E6EEA" w:rsidRDefault="00E920BB" w:rsidP="00E43C54">
      <w:pPr>
        <w:pStyle w:val="5"/>
        <w:rPr>
          <w:rFonts w:ascii="Times New Roman" w:hAnsi="Times New Roman"/>
        </w:rPr>
      </w:pPr>
      <w:r w:rsidRPr="005E6EEA">
        <w:rPr>
          <w:rFonts w:ascii="Times New Roman" w:hAnsi="Times New Roman"/>
        </w:rPr>
        <w:t>Иркутская   область</w:t>
      </w:r>
    </w:p>
    <w:p w:rsidR="00E920BB" w:rsidRPr="005E6EEA" w:rsidRDefault="00E920BB" w:rsidP="00E43C54">
      <w:pPr>
        <w:pStyle w:val="5"/>
        <w:rPr>
          <w:rFonts w:ascii="Times New Roman" w:hAnsi="Times New Roman"/>
        </w:rPr>
      </w:pPr>
      <w:r w:rsidRPr="005E6EEA">
        <w:rPr>
          <w:rFonts w:ascii="Times New Roman" w:hAnsi="Times New Roman"/>
        </w:rPr>
        <w:t>Муниципальное образование «Тайшетский  район»</w:t>
      </w:r>
    </w:p>
    <w:p w:rsidR="00E920BB" w:rsidRPr="005E6EEA" w:rsidRDefault="00E920BB" w:rsidP="00E43C54">
      <w:pPr>
        <w:pStyle w:val="5"/>
        <w:rPr>
          <w:rFonts w:ascii="Times New Roman" w:hAnsi="Times New Roman"/>
        </w:rPr>
      </w:pPr>
      <w:r w:rsidRPr="005E6EEA">
        <w:rPr>
          <w:rFonts w:ascii="Times New Roman" w:hAnsi="Times New Roman"/>
        </w:rPr>
        <w:t>Разгонское муниципальное образование</w:t>
      </w:r>
    </w:p>
    <w:p w:rsidR="00E920BB" w:rsidRPr="005E6EEA" w:rsidRDefault="00E920BB" w:rsidP="00E43C54">
      <w:pPr>
        <w:pStyle w:val="5"/>
        <w:rPr>
          <w:rFonts w:ascii="Times New Roman" w:hAnsi="Times New Roman"/>
        </w:rPr>
      </w:pPr>
      <w:r w:rsidRPr="005E6EEA">
        <w:rPr>
          <w:rFonts w:ascii="Times New Roman" w:hAnsi="Times New Roman"/>
        </w:rPr>
        <w:t>Администрация Разгонского муниципального образования</w:t>
      </w:r>
    </w:p>
    <w:p w:rsidR="00E920BB" w:rsidRDefault="00E920BB" w:rsidP="00E920BB">
      <w:pPr>
        <w:pStyle w:val="7"/>
        <w:rPr>
          <w:rFonts w:ascii="Times New Roman" w:hAnsi="Times New Roman"/>
        </w:rPr>
      </w:pPr>
      <w:r w:rsidRPr="005E6EEA">
        <w:rPr>
          <w:rFonts w:ascii="Times New Roman" w:hAnsi="Times New Roman"/>
        </w:rPr>
        <w:t>ПОСТАНОВЛЕНИЕ</w:t>
      </w:r>
    </w:p>
    <w:p w:rsidR="00E920BB" w:rsidRPr="00052F30" w:rsidRDefault="00E920BB" w:rsidP="00E920BB">
      <w:pPr>
        <w:ind w:right="-568"/>
        <w:jc w:val="both"/>
        <w:rPr>
          <w:sz w:val="24"/>
          <w:szCs w:val="24"/>
        </w:rPr>
      </w:pPr>
    </w:p>
    <w:p w:rsidR="00E920BB" w:rsidRPr="00E43C54" w:rsidRDefault="00052F30" w:rsidP="00E920BB">
      <w:pPr>
        <w:ind w:right="-568"/>
        <w:jc w:val="both"/>
        <w:rPr>
          <w:rFonts w:ascii="Times New Roman" w:hAnsi="Times New Roman"/>
          <w:sz w:val="24"/>
          <w:szCs w:val="24"/>
        </w:rPr>
      </w:pPr>
      <w:r w:rsidRPr="00E43C54">
        <w:rPr>
          <w:rFonts w:ascii="Times New Roman" w:hAnsi="Times New Roman"/>
          <w:sz w:val="24"/>
          <w:szCs w:val="24"/>
        </w:rPr>
        <w:t xml:space="preserve">От </w:t>
      </w:r>
      <w:r w:rsidR="00E920BB" w:rsidRPr="00E43C54">
        <w:rPr>
          <w:rFonts w:ascii="Times New Roman" w:hAnsi="Times New Roman"/>
          <w:sz w:val="24"/>
          <w:szCs w:val="24"/>
        </w:rPr>
        <w:t>«</w:t>
      </w:r>
      <w:r w:rsidR="00E43C54">
        <w:rPr>
          <w:rFonts w:ascii="Times New Roman" w:hAnsi="Times New Roman"/>
          <w:sz w:val="24"/>
          <w:szCs w:val="24"/>
        </w:rPr>
        <w:t>16</w:t>
      </w:r>
      <w:r w:rsidRPr="00E43C54">
        <w:rPr>
          <w:rFonts w:ascii="Times New Roman" w:hAnsi="Times New Roman"/>
          <w:sz w:val="24"/>
          <w:szCs w:val="24"/>
        </w:rPr>
        <w:t xml:space="preserve">» </w:t>
      </w:r>
      <w:r w:rsidR="00E43C54">
        <w:rPr>
          <w:rFonts w:ascii="Times New Roman" w:hAnsi="Times New Roman"/>
          <w:sz w:val="24"/>
          <w:szCs w:val="24"/>
        </w:rPr>
        <w:t>янва</w:t>
      </w:r>
      <w:r w:rsidR="00E920BB" w:rsidRPr="00E43C54">
        <w:rPr>
          <w:rFonts w:ascii="Times New Roman" w:hAnsi="Times New Roman"/>
          <w:sz w:val="24"/>
          <w:szCs w:val="24"/>
        </w:rPr>
        <w:t>ря 201</w:t>
      </w:r>
      <w:r w:rsidR="00E43C54">
        <w:rPr>
          <w:rFonts w:ascii="Times New Roman" w:hAnsi="Times New Roman"/>
          <w:sz w:val="24"/>
          <w:szCs w:val="24"/>
        </w:rPr>
        <w:t>9</w:t>
      </w:r>
      <w:r w:rsidR="00E920BB" w:rsidRPr="00E43C54">
        <w:rPr>
          <w:rFonts w:ascii="Times New Roman" w:hAnsi="Times New Roman"/>
          <w:sz w:val="24"/>
          <w:szCs w:val="24"/>
        </w:rPr>
        <w:t xml:space="preserve"> г.                      </w:t>
      </w:r>
      <w:r w:rsidR="00E43C54">
        <w:rPr>
          <w:rFonts w:ascii="Times New Roman" w:hAnsi="Times New Roman"/>
          <w:sz w:val="24"/>
          <w:szCs w:val="24"/>
        </w:rPr>
        <w:t xml:space="preserve">                                                              </w:t>
      </w:r>
      <w:r w:rsidR="00E920BB" w:rsidRPr="00E43C54">
        <w:rPr>
          <w:rFonts w:ascii="Times New Roman" w:hAnsi="Times New Roman"/>
          <w:sz w:val="24"/>
          <w:szCs w:val="24"/>
        </w:rPr>
        <w:t xml:space="preserve">                №</w:t>
      </w:r>
      <w:r w:rsidR="00E43C54">
        <w:rPr>
          <w:rFonts w:ascii="Times New Roman" w:hAnsi="Times New Roman"/>
          <w:sz w:val="24"/>
          <w:szCs w:val="24"/>
        </w:rPr>
        <w:t>5</w:t>
      </w:r>
    </w:p>
    <w:p w:rsidR="00064778" w:rsidRPr="00E43C54" w:rsidRDefault="00064778" w:rsidP="00CA1288">
      <w:pPr>
        <w:pStyle w:val="af2"/>
        <w:rPr>
          <w:b/>
          <w:sz w:val="24"/>
          <w:szCs w:val="24"/>
        </w:rPr>
      </w:pPr>
      <w:r w:rsidRPr="00E43C54">
        <w:rPr>
          <w:b/>
          <w:sz w:val="24"/>
          <w:szCs w:val="24"/>
        </w:rPr>
        <w:t>Об утверждении Положения об оплате труда работников муниципального казенного учреждения культуры «</w:t>
      </w:r>
      <w:r w:rsidR="00E920BB" w:rsidRPr="00E43C54">
        <w:rPr>
          <w:b/>
          <w:sz w:val="24"/>
          <w:szCs w:val="24"/>
        </w:rPr>
        <w:t>Разгонский Дом Досуга и Творчества</w:t>
      </w:r>
      <w:r w:rsidRPr="00E43C54">
        <w:rPr>
          <w:b/>
          <w:sz w:val="24"/>
          <w:szCs w:val="24"/>
        </w:rPr>
        <w:t>», в отношении котор</w:t>
      </w:r>
      <w:r w:rsidR="006A4BBC" w:rsidRPr="00E43C54">
        <w:rPr>
          <w:b/>
          <w:sz w:val="24"/>
          <w:szCs w:val="24"/>
        </w:rPr>
        <w:t>ого</w:t>
      </w:r>
      <w:r w:rsidRPr="00E43C54">
        <w:rPr>
          <w:b/>
          <w:sz w:val="24"/>
          <w:szCs w:val="24"/>
        </w:rPr>
        <w:t xml:space="preserve"> функции и полномочия учредителя осуществляются администрацией  </w:t>
      </w:r>
      <w:r w:rsidR="00E920BB" w:rsidRPr="00E43C54">
        <w:rPr>
          <w:b/>
          <w:sz w:val="24"/>
          <w:szCs w:val="24"/>
        </w:rPr>
        <w:t>Разгонского</w:t>
      </w:r>
      <w:r w:rsidR="005E6EEA" w:rsidRPr="00E43C54">
        <w:rPr>
          <w:b/>
          <w:sz w:val="24"/>
          <w:szCs w:val="24"/>
        </w:rPr>
        <w:t>муниципального образования.</w:t>
      </w:r>
    </w:p>
    <w:p w:rsidR="005E6EEA" w:rsidRPr="00E43C54" w:rsidRDefault="005E6EEA" w:rsidP="005E6EEA">
      <w:pPr>
        <w:pStyle w:val="af2"/>
        <w:ind w:right="3118"/>
        <w:rPr>
          <w:sz w:val="24"/>
          <w:szCs w:val="24"/>
        </w:rPr>
      </w:pPr>
    </w:p>
    <w:p w:rsidR="008E2832" w:rsidRPr="00E43C54" w:rsidRDefault="0020276B" w:rsidP="00E43C54">
      <w:pPr>
        <w:pStyle w:val="af2"/>
        <w:tabs>
          <w:tab w:val="left" w:pos="720"/>
        </w:tabs>
        <w:ind w:firstLine="709"/>
        <w:jc w:val="both"/>
        <w:rPr>
          <w:color w:val="3C3C3C"/>
          <w:spacing w:val="2"/>
          <w:sz w:val="24"/>
          <w:szCs w:val="24"/>
        </w:rPr>
      </w:pPr>
      <w:proofErr w:type="gramStart"/>
      <w:r w:rsidRPr="00E43C54">
        <w:rPr>
          <w:sz w:val="24"/>
          <w:szCs w:val="24"/>
        </w:rPr>
        <w:t>В целях совершенствования нормативной базы в части оплаты труда работников муниципальных учреждений культуры, в соответствии со статьями 129, 144, 145 Трудовог</w:t>
      </w:r>
      <w:r w:rsidR="00440A96" w:rsidRPr="00E43C54">
        <w:rPr>
          <w:sz w:val="24"/>
          <w:szCs w:val="24"/>
        </w:rPr>
        <w:t>о кодекса Российской федерации</w:t>
      </w:r>
      <w:r w:rsidR="009E78F0" w:rsidRPr="00E43C54">
        <w:rPr>
          <w:sz w:val="24"/>
          <w:szCs w:val="24"/>
        </w:rPr>
        <w:t>, с приказом министерства культуры и архивов Иркутской области от 28.04.2017г. №22-мпр «Об утверждении Примерного положения об оплате труда работников государственн</w:t>
      </w:r>
      <w:r w:rsidR="005E6EEA" w:rsidRPr="00E43C54">
        <w:rPr>
          <w:sz w:val="24"/>
          <w:szCs w:val="24"/>
        </w:rPr>
        <w:t>ых учреждений Иркутской области</w:t>
      </w:r>
      <w:r w:rsidR="009E78F0" w:rsidRPr="00E43C54">
        <w:rPr>
          <w:sz w:val="24"/>
          <w:szCs w:val="24"/>
        </w:rPr>
        <w:t xml:space="preserve">, функции и полномочия учредителя которых осуществляет министерство культуры архивов Иркутской области», </w:t>
      </w:r>
      <w:r w:rsidR="008E2832" w:rsidRPr="00E43C54">
        <w:rPr>
          <w:sz w:val="24"/>
          <w:szCs w:val="24"/>
        </w:rPr>
        <w:t>приказом</w:t>
      </w:r>
      <w:proofErr w:type="gramEnd"/>
      <w:r w:rsidR="008E2832" w:rsidRPr="00E43C54">
        <w:rPr>
          <w:sz w:val="24"/>
          <w:szCs w:val="24"/>
        </w:rPr>
        <w:t xml:space="preserve"> министерства культурыи архивов Иркутской области от 18.05.2018г. №35-мпр</w:t>
      </w:r>
      <w:proofErr w:type="gramStart"/>
      <w:r w:rsidR="008E2832" w:rsidRPr="00E43C54">
        <w:rPr>
          <w:spacing w:val="2"/>
          <w:sz w:val="24"/>
          <w:szCs w:val="24"/>
        </w:rPr>
        <w:t>«О</w:t>
      </w:r>
      <w:proofErr w:type="gramEnd"/>
      <w:r w:rsidR="008E2832" w:rsidRPr="00E43C54">
        <w:rPr>
          <w:spacing w:val="2"/>
          <w:sz w:val="24"/>
          <w:szCs w:val="24"/>
        </w:rPr>
        <w:t xml:space="preserve"> внесении изменений в Примерное положение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 архивов Иркутской области», </w:t>
      </w:r>
      <w:r w:rsidR="009E78F0" w:rsidRPr="00E43C54">
        <w:rPr>
          <w:sz w:val="24"/>
          <w:szCs w:val="24"/>
        </w:rPr>
        <w:t>постановлением администрации Тай</w:t>
      </w:r>
      <w:r w:rsidR="008631E3" w:rsidRPr="00E43C54">
        <w:rPr>
          <w:sz w:val="24"/>
          <w:szCs w:val="24"/>
        </w:rPr>
        <w:t xml:space="preserve">шетского района от 04.06.2018г., </w:t>
      </w:r>
      <w:r w:rsidR="005E6EEA" w:rsidRPr="00E43C54">
        <w:rPr>
          <w:sz w:val="24"/>
          <w:szCs w:val="24"/>
        </w:rPr>
        <w:t>руководствуясь статьями 23, 46 Устава Разгонского муниципального образования, администрация Разгонского муниципального образования</w:t>
      </w:r>
    </w:p>
    <w:p w:rsidR="00CA1288" w:rsidRPr="00E43C54" w:rsidRDefault="00CA1288" w:rsidP="00CA1288">
      <w:pPr>
        <w:shd w:val="clear" w:color="auto" w:fill="FFFFFF"/>
        <w:spacing w:after="0" w:line="288" w:lineRule="atLeast"/>
        <w:textAlignment w:val="baseline"/>
        <w:rPr>
          <w:rFonts w:ascii="Times New Roman" w:hAnsi="Times New Roman"/>
          <w:color w:val="3C3C3C"/>
          <w:spacing w:val="2"/>
          <w:sz w:val="24"/>
          <w:szCs w:val="24"/>
        </w:rPr>
      </w:pPr>
    </w:p>
    <w:p w:rsidR="00064778" w:rsidRPr="00E43C54" w:rsidRDefault="00575AFB" w:rsidP="005E6EEA">
      <w:pPr>
        <w:jc w:val="both"/>
        <w:rPr>
          <w:rFonts w:ascii="Times New Roman" w:hAnsi="Times New Roman"/>
          <w:b/>
          <w:sz w:val="24"/>
          <w:szCs w:val="24"/>
        </w:rPr>
      </w:pPr>
      <w:r w:rsidRPr="00E43C54">
        <w:rPr>
          <w:rFonts w:ascii="Times New Roman" w:hAnsi="Times New Roman"/>
          <w:b/>
          <w:sz w:val="24"/>
          <w:szCs w:val="24"/>
        </w:rPr>
        <w:t>ПОСТАНОВЛЯЕТ</w:t>
      </w:r>
      <w:r w:rsidR="00064778" w:rsidRPr="00E43C54">
        <w:rPr>
          <w:rFonts w:ascii="Times New Roman" w:hAnsi="Times New Roman"/>
          <w:b/>
          <w:sz w:val="24"/>
          <w:szCs w:val="24"/>
        </w:rPr>
        <w:t>:</w:t>
      </w:r>
    </w:p>
    <w:p w:rsidR="00064778" w:rsidRPr="00E43C54" w:rsidRDefault="00064778" w:rsidP="00551DCB">
      <w:pPr>
        <w:pStyle w:val="af2"/>
        <w:tabs>
          <w:tab w:val="left" w:pos="720"/>
        </w:tabs>
        <w:ind w:firstLine="709"/>
        <w:jc w:val="both"/>
        <w:rPr>
          <w:sz w:val="24"/>
          <w:szCs w:val="24"/>
        </w:rPr>
      </w:pPr>
      <w:r w:rsidRPr="00E43C54">
        <w:rPr>
          <w:sz w:val="24"/>
          <w:szCs w:val="24"/>
        </w:rPr>
        <w:t xml:space="preserve">1. Утвердить Положение об оплате труда работников муниципального казенного учреждения культуры </w:t>
      </w:r>
      <w:r w:rsidR="00E920BB" w:rsidRPr="00E43C54">
        <w:rPr>
          <w:b/>
          <w:i/>
          <w:sz w:val="24"/>
          <w:szCs w:val="24"/>
        </w:rPr>
        <w:t>«</w:t>
      </w:r>
      <w:r w:rsidR="00E920BB" w:rsidRPr="00E43C54">
        <w:rPr>
          <w:sz w:val="24"/>
          <w:szCs w:val="24"/>
        </w:rPr>
        <w:t>Разгонский Дом Досуга и Творчества»</w:t>
      </w:r>
      <w:r w:rsidRPr="00E43C54">
        <w:rPr>
          <w:sz w:val="24"/>
          <w:szCs w:val="24"/>
        </w:rPr>
        <w:t>, в отношении котор</w:t>
      </w:r>
      <w:r w:rsidR="006A4BBC" w:rsidRPr="00E43C54">
        <w:rPr>
          <w:sz w:val="24"/>
          <w:szCs w:val="24"/>
        </w:rPr>
        <w:t xml:space="preserve">ого </w:t>
      </w:r>
      <w:r w:rsidRPr="00E43C54">
        <w:rPr>
          <w:sz w:val="24"/>
          <w:szCs w:val="24"/>
        </w:rPr>
        <w:t xml:space="preserve">функции и полномочия учредителя осуществляются администрацией </w:t>
      </w:r>
      <w:r w:rsidR="00E920BB" w:rsidRPr="00E43C54">
        <w:rPr>
          <w:sz w:val="24"/>
          <w:szCs w:val="24"/>
        </w:rPr>
        <w:t xml:space="preserve">Разгонского  </w:t>
      </w:r>
      <w:r w:rsidR="005E6EEA" w:rsidRPr="00E43C54">
        <w:rPr>
          <w:sz w:val="24"/>
          <w:szCs w:val="24"/>
        </w:rPr>
        <w:t xml:space="preserve">муниципального образования </w:t>
      </w:r>
      <w:r w:rsidRPr="00E43C54">
        <w:rPr>
          <w:sz w:val="24"/>
          <w:szCs w:val="24"/>
        </w:rPr>
        <w:t>(прилагается).</w:t>
      </w:r>
    </w:p>
    <w:p w:rsidR="00367898" w:rsidRPr="00E43C54" w:rsidRDefault="00EA14AD" w:rsidP="00551DCB">
      <w:pPr>
        <w:pStyle w:val="af2"/>
        <w:ind w:firstLine="709"/>
        <w:jc w:val="both"/>
        <w:rPr>
          <w:sz w:val="24"/>
          <w:szCs w:val="24"/>
        </w:rPr>
      </w:pPr>
      <w:r w:rsidRPr="00E43C54">
        <w:rPr>
          <w:sz w:val="24"/>
          <w:szCs w:val="24"/>
        </w:rPr>
        <w:t>2</w:t>
      </w:r>
      <w:r w:rsidR="00064778" w:rsidRPr="00E43C54">
        <w:rPr>
          <w:sz w:val="24"/>
          <w:szCs w:val="24"/>
        </w:rPr>
        <w:t xml:space="preserve">. </w:t>
      </w:r>
      <w:r w:rsidR="0005417A" w:rsidRPr="00E43C54">
        <w:rPr>
          <w:sz w:val="24"/>
          <w:szCs w:val="24"/>
        </w:rPr>
        <w:t>Настоя</w:t>
      </w:r>
      <w:r w:rsidR="00367898" w:rsidRPr="00E43C54">
        <w:rPr>
          <w:sz w:val="24"/>
          <w:szCs w:val="24"/>
        </w:rPr>
        <w:t>щее положение вступает в силу с момента подписания и распространяется на правоотношения, возникшие с 01.01.2019 года</w:t>
      </w:r>
      <w:r w:rsidR="00367898" w:rsidRPr="00E43C54">
        <w:rPr>
          <w:color w:val="FF0000"/>
          <w:sz w:val="24"/>
          <w:szCs w:val="24"/>
        </w:rPr>
        <w:t>.</w:t>
      </w:r>
    </w:p>
    <w:p w:rsidR="00064778" w:rsidRPr="00E43C54" w:rsidRDefault="00EA14AD" w:rsidP="00551DCB">
      <w:pPr>
        <w:pStyle w:val="af2"/>
        <w:tabs>
          <w:tab w:val="left" w:pos="720"/>
        </w:tabs>
        <w:ind w:firstLine="709"/>
        <w:jc w:val="both"/>
        <w:rPr>
          <w:sz w:val="24"/>
          <w:szCs w:val="24"/>
        </w:rPr>
      </w:pPr>
      <w:r w:rsidRPr="00E43C54">
        <w:rPr>
          <w:sz w:val="24"/>
          <w:szCs w:val="24"/>
        </w:rPr>
        <w:t>3</w:t>
      </w:r>
      <w:r w:rsidR="00367898" w:rsidRPr="00E43C54">
        <w:rPr>
          <w:sz w:val="24"/>
          <w:szCs w:val="24"/>
        </w:rPr>
        <w:t xml:space="preserve">. </w:t>
      </w:r>
      <w:r w:rsidR="00064778" w:rsidRPr="00E43C54">
        <w:rPr>
          <w:sz w:val="24"/>
          <w:szCs w:val="24"/>
        </w:rPr>
        <w:t>Опубликовать настоящее постановление в газете «</w:t>
      </w:r>
      <w:r w:rsidR="00052F30" w:rsidRPr="00E43C54">
        <w:rPr>
          <w:sz w:val="24"/>
          <w:szCs w:val="24"/>
        </w:rPr>
        <w:t>В</w:t>
      </w:r>
      <w:r w:rsidR="00064778" w:rsidRPr="00E43C54">
        <w:rPr>
          <w:sz w:val="24"/>
          <w:szCs w:val="24"/>
        </w:rPr>
        <w:t>естник</w:t>
      </w:r>
      <w:r w:rsidR="00052F30" w:rsidRPr="00E43C54">
        <w:rPr>
          <w:sz w:val="24"/>
          <w:szCs w:val="24"/>
        </w:rPr>
        <w:t xml:space="preserve"> Разгонского МО</w:t>
      </w:r>
      <w:r w:rsidR="00064778" w:rsidRPr="00E43C54">
        <w:rPr>
          <w:sz w:val="24"/>
          <w:szCs w:val="24"/>
        </w:rPr>
        <w:t xml:space="preserve">» и разместить на официальном сайте администрации </w:t>
      </w:r>
      <w:r w:rsidR="00E920BB" w:rsidRPr="00E43C54">
        <w:rPr>
          <w:sz w:val="24"/>
          <w:szCs w:val="24"/>
        </w:rPr>
        <w:t>Разгонского</w:t>
      </w:r>
      <w:r w:rsidR="00052F30" w:rsidRPr="00E43C54">
        <w:rPr>
          <w:sz w:val="24"/>
          <w:szCs w:val="24"/>
        </w:rPr>
        <w:t xml:space="preserve">муниципального образования </w:t>
      </w:r>
      <w:r w:rsidR="00064778" w:rsidRPr="00E43C54">
        <w:rPr>
          <w:sz w:val="24"/>
          <w:szCs w:val="24"/>
        </w:rPr>
        <w:t xml:space="preserve"> в информационно-телекоммуникационной сети «Интернет».</w:t>
      </w:r>
    </w:p>
    <w:p w:rsidR="00064778" w:rsidRPr="00E43C54" w:rsidRDefault="00064778" w:rsidP="00551DCB">
      <w:pPr>
        <w:pStyle w:val="af2"/>
        <w:tabs>
          <w:tab w:val="left" w:pos="720"/>
        </w:tabs>
        <w:rPr>
          <w:sz w:val="24"/>
          <w:szCs w:val="24"/>
        </w:rPr>
      </w:pPr>
      <w:r w:rsidRPr="00E43C54">
        <w:rPr>
          <w:sz w:val="24"/>
          <w:szCs w:val="24"/>
        </w:rPr>
        <w:t xml:space="preserve">4. </w:t>
      </w:r>
      <w:proofErr w:type="gramStart"/>
      <w:r w:rsidRPr="00E43C54">
        <w:rPr>
          <w:sz w:val="24"/>
          <w:szCs w:val="24"/>
        </w:rPr>
        <w:t>Контроль за</w:t>
      </w:r>
      <w:proofErr w:type="gramEnd"/>
      <w:r w:rsidRPr="00E43C54">
        <w:rPr>
          <w:sz w:val="24"/>
          <w:szCs w:val="24"/>
        </w:rPr>
        <w:t xml:space="preserve">  исполнением настоящего постановления оставляю за собой.</w:t>
      </w:r>
    </w:p>
    <w:p w:rsidR="004C47A2" w:rsidRPr="00E43C54" w:rsidRDefault="004C47A2" w:rsidP="00367898">
      <w:pPr>
        <w:pStyle w:val="af2"/>
        <w:rPr>
          <w:sz w:val="24"/>
          <w:szCs w:val="24"/>
        </w:rPr>
      </w:pPr>
    </w:p>
    <w:p w:rsidR="004C47A2" w:rsidRPr="00E43C54" w:rsidRDefault="004C47A2" w:rsidP="00064778">
      <w:pPr>
        <w:spacing w:after="0" w:line="240" w:lineRule="auto"/>
        <w:rPr>
          <w:rFonts w:ascii="Times New Roman" w:hAnsi="Times New Roman"/>
          <w:sz w:val="24"/>
          <w:szCs w:val="24"/>
        </w:rPr>
      </w:pPr>
    </w:p>
    <w:p w:rsidR="00064778" w:rsidRPr="00E43C54" w:rsidRDefault="00064778" w:rsidP="00064778">
      <w:pPr>
        <w:spacing w:after="0" w:line="240" w:lineRule="auto"/>
        <w:rPr>
          <w:rFonts w:ascii="Times New Roman" w:hAnsi="Times New Roman"/>
          <w:sz w:val="24"/>
          <w:szCs w:val="24"/>
          <w:lang w:eastAsia="en-US"/>
        </w:rPr>
      </w:pPr>
      <w:r w:rsidRPr="00E43C54">
        <w:rPr>
          <w:rFonts w:ascii="Times New Roman" w:hAnsi="Times New Roman"/>
          <w:sz w:val="24"/>
          <w:szCs w:val="24"/>
        </w:rPr>
        <w:t xml:space="preserve">Глава </w:t>
      </w:r>
      <w:r w:rsidR="00E920BB" w:rsidRPr="00E43C54">
        <w:rPr>
          <w:rFonts w:ascii="Times New Roman" w:hAnsi="Times New Roman"/>
          <w:sz w:val="24"/>
          <w:szCs w:val="24"/>
        </w:rPr>
        <w:t>Разгонского</w:t>
      </w:r>
    </w:p>
    <w:p w:rsidR="008E2832" w:rsidRPr="00E43C54" w:rsidRDefault="0005417A" w:rsidP="00CA1288">
      <w:pPr>
        <w:spacing w:after="0" w:line="240" w:lineRule="auto"/>
        <w:rPr>
          <w:rFonts w:ascii="Times New Roman" w:hAnsi="Times New Roman"/>
          <w:sz w:val="24"/>
          <w:szCs w:val="24"/>
        </w:rPr>
      </w:pPr>
      <w:r w:rsidRPr="00E43C54">
        <w:rPr>
          <w:rFonts w:ascii="Times New Roman" w:hAnsi="Times New Roman"/>
          <w:sz w:val="24"/>
          <w:szCs w:val="24"/>
        </w:rPr>
        <w:t xml:space="preserve">муниципального образования </w:t>
      </w:r>
      <w:r w:rsidR="00E43C54">
        <w:rPr>
          <w:rFonts w:ascii="Times New Roman" w:hAnsi="Times New Roman"/>
          <w:sz w:val="24"/>
          <w:szCs w:val="24"/>
        </w:rPr>
        <w:t xml:space="preserve">                                                                 </w:t>
      </w:r>
      <w:r w:rsidR="00064778" w:rsidRPr="00E43C54">
        <w:rPr>
          <w:rFonts w:ascii="Times New Roman" w:hAnsi="Times New Roman"/>
          <w:sz w:val="24"/>
          <w:szCs w:val="24"/>
        </w:rPr>
        <w:t xml:space="preserve"> </w:t>
      </w:r>
      <w:r w:rsidR="00CA1288" w:rsidRPr="00E43C54">
        <w:rPr>
          <w:rFonts w:ascii="Times New Roman" w:hAnsi="Times New Roman"/>
          <w:sz w:val="24"/>
          <w:szCs w:val="24"/>
        </w:rPr>
        <w:t>Р.С. Журавлёва</w:t>
      </w:r>
    </w:p>
    <w:p w:rsidR="00EA14AD" w:rsidRPr="00052F30" w:rsidRDefault="00EA14AD" w:rsidP="00CA1288">
      <w:pPr>
        <w:spacing w:after="0" w:line="240" w:lineRule="auto"/>
        <w:rPr>
          <w:rFonts w:ascii="Times New Roman" w:hAnsi="Times New Roman"/>
          <w:sz w:val="28"/>
          <w:szCs w:val="28"/>
        </w:rPr>
      </w:pPr>
    </w:p>
    <w:p w:rsidR="00EA14AD" w:rsidRDefault="00EA14AD" w:rsidP="00CA1288">
      <w:pPr>
        <w:spacing w:after="0" w:line="240" w:lineRule="auto"/>
        <w:rPr>
          <w:rFonts w:ascii="Times New Roman" w:hAnsi="Times New Roman"/>
          <w:sz w:val="28"/>
          <w:szCs w:val="28"/>
        </w:rPr>
      </w:pPr>
    </w:p>
    <w:p w:rsidR="00052F30" w:rsidRDefault="00052F30" w:rsidP="00CA1288">
      <w:pPr>
        <w:spacing w:after="0" w:line="240" w:lineRule="auto"/>
        <w:rPr>
          <w:rFonts w:ascii="Times New Roman" w:hAnsi="Times New Roman"/>
          <w:sz w:val="28"/>
          <w:szCs w:val="28"/>
        </w:rPr>
      </w:pPr>
    </w:p>
    <w:p w:rsidR="00052F30" w:rsidRDefault="00052F30" w:rsidP="00CA1288">
      <w:pPr>
        <w:spacing w:after="0" w:line="240" w:lineRule="auto"/>
        <w:rPr>
          <w:rFonts w:ascii="Times New Roman" w:hAnsi="Times New Roman"/>
          <w:sz w:val="28"/>
          <w:szCs w:val="28"/>
        </w:rPr>
      </w:pPr>
    </w:p>
    <w:p w:rsidR="008631E3" w:rsidRPr="00E43C54" w:rsidRDefault="00CA1288" w:rsidP="00CA1288">
      <w:pPr>
        <w:pStyle w:val="51"/>
        <w:shd w:val="clear" w:color="auto" w:fill="auto"/>
        <w:tabs>
          <w:tab w:val="center" w:pos="5097"/>
          <w:tab w:val="right" w:pos="6210"/>
          <w:tab w:val="center" w:pos="6345"/>
          <w:tab w:val="right" w:pos="7134"/>
        </w:tabs>
        <w:spacing w:after="0" w:line="240" w:lineRule="auto"/>
        <w:jc w:val="right"/>
        <w:rPr>
          <w:rStyle w:val="14"/>
          <w:sz w:val="24"/>
          <w:szCs w:val="24"/>
        </w:rPr>
      </w:pPr>
      <w:r w:rsidRPr="00E43C54">
        <w:rPr>
          <w:rStyle w:val="14"/>
          <w:sz w:val="24"/>
          <w:szCs w:val="24"/>
        </w:rPr>
        <w:lastRenderedPageBreak/>
        <w:t>Утверждено:</w:t>
      </w:r>
    </w:p>
    <w:p w:rsidR="00CA1288" w:rsidRPr="00E43C54" w:rsidRDefault="00CA1288" w:rsidP="00CA1288">
      <w:pPr>
        <w:pStyle w:val="51"/>
        <w:shd w:val="clear" w:color="auto" w:fill="auto"/>
        <w:tabs>
          <w:tab w:val="center" w:pos="5097"/>
          <w:tab w:val="right" w:pos="6210"/>
          <w:tab w:val="center" w:pos="6345"/>
          <w:tab w:val="right" w:pos="7134"/>
        </w:tabs>
        <w:spacing w:after="0" w:line="240" w:lineRule="auto"/>
        <w:jc w:val="right"/>
        <w:rPr>
          <w:rStyle w:val="14"/>
          <w:sz w:val="24"/>
          <w:szCs w:val="24"/>
        </w:rPr>
      </w:pPr>
      <w:r w:rsidRPr="00E43C54">
        <w:rPr>
          <w:rStyle w:val="14"/>
          <w:sz w:val="24"/>
          <w:szCs w:val="24"/>
        </w:rPr>
        <w:t xml:space="preserve">Глава Администрации </w:t>
      </w:r>
      <w:r w:rsidRPr="00E43C54">
        <w:rPr>
          <w:sz w:val="24"/>
          <w:szCs w:val="24"/>
        </w:rPr>
        <w:t>Разгонского</w:t>
      </w:r>
      <w:r w:rsidRPr="00E43C54">
        <w:rPr>
          <w:rStyle w:val="14"/>
          <w:sz w:val="24"/>
          <w:szCs w:val="24"/>
        </w:rPr>
        <w:t xml:space="preserve">  МО</w:t>
      </w:r>
    </w:p>
    <w:p w:rsidR="00CA1288" w:rsidRPr="00E43C54" w:rsidRDefault="00CA1288" w:rsidP="00CA1288">
      <w:pPr>
        <w:pStyle w:val="51"/>
        <w:shd w:val="clear" w:color="auto" w:fill="auto"/>
        <w:tabs>
          <w:tab w:val="center" w:pos="5097"/>
          <w:tab w:val="right" w:pos="6210"/>
          <w:tab w:val="center" w:pos="6345"/>
          <w:tab w:val="right" w:pos="7134"/>
        </w:tabs>
        <w:spacing w:after="0" w:line="240" w:lineRule="auto"/>
        <w:jc w:val="right"/>
        <w:rPr>
          <w:rStyle w:val="14"/>
          <w:sz w:val="24"/>
          <w:szCs w:val="24"/>
        </w:rPr>
      </w:pPr>
      <w:r w:rsidRPr="00E43C54">
        <w:rPr>
          <w:rStyle w:val="14"/>
          <w:sz w:val="24"/>
          <w:szCs w:val="24"/>
        </w:rPr>
        <w:t>________________</w:t>
      </w:r>
      <w:r w:rsidRPr="00E43C54">
        <w:rPr>
          <w:sz w:val="24"/>
          <w:szCs w:val="24"/>
        </w:rPr>
        <w:t xml:space="preserve"> Р.С. Журавлёва</w:t>
      </w:r>
    </w:p>
    <w:p w:rsidR="004869C6" w:rsidRPr="00E43C54" w:rsidRDefault="004869C6" w:rsidP="00CA1288">
      <w:pPr>
        <w:pStyle w:val="51"/>
        <w:shd w:val="clear" w:color="auto" w:fill="auto"/>
        <w:tabs>
          <w:tab w:val="center" w:pos="5097"/>
          <w:tab w:val="right" w:pos="6210"/>
          <w:tab w:val="center" w:pos="6345"/>
          <w:tab w:val="right" w:pos="7134"/>
        </w:tabs>
        <w:spacing w:after="0" w:line="240" w:lineRule="auto"/>
        <w:jc w:val="right"/>
        <w:rPr>
          <w:rStyle w:val="14"/>
          <w:sz w:val="24"/>
          <w:szCs w:val="24"/>
        </w:rPr>
      </w:pPr>
    </w:p>
    <w:p w:rsidR="00CA1288" w:rsidRPr="00E43C54" w:rsidRDefault="00CA1288" w:rsidP="00CA1288">
      <w:pPr>
        <w:pStyle w:val="51"/>
        <w:shd w:val="clear" w:color="auto" w:fill="auto"/>
        <w:tabs>
          <w:tab w:val="center" w:pos="5097"/>
          <w:tab w:val="right" w:pos="6210"/>
          <w:tab w:val="center" w:pos="6345"/>
          <w:tab w:val="right" w:pos="7134"/>
        </w:tabs>
        <w:spacing w:after="0" w:line="240" w:lineRule="auto"/>
        <w:jc w:val="both"/>
        <w:rPr>
          <w:rStyle w:val="14"/>
          <w:sz w:val="24"/>
          <w:szCs w:val="24"/>
        </w:rPr>
      </w:pPr>
    </w:p>
    <w:p w:rsidR="00367898" w:rsidRPr="00E43C54" w:rsidRDefault="00CA1288" w:rsidP="00CA1288">
      <w:pPr>
        <w:spacing w:after="0" w:line="240" w:lineRule="auto"/>
        <w:ind w:firstLine="709"/>
        <w:jc w:val="center"/>
        <w:rPr>
          <w:rStyle w:val="40"/>
          <w:sz w:val="24"/>
          <w:szCs w:val="24"/>
        </w:rPr>
      </w:pPr>
      <w:r w:rsidRPr="00E43C54">
        <w:rPr>
          <w:rStyle w:val="40"/>
          <w:sz w:val="24"/>
          <w:szCs w:val="24"/>
        </w:rPr>
        <w:t xml:space="preserve">Положение </w:t>
      </w:r>
    </w:p>
    <w:p w:rsidR="00CA1288" w:rsidRPr="00E43C54" w:rsidRDefault="00CA1288" w:rsidP="00E44752">
      <w:pPr>
        <w:tabs>
          <w:tab w:val="left" w:pos="720"/>
        </w:tabs>
        <w:spacing w:after="0" w:line="240" w:lineRule="auto"/>
        <w:ind w:firstLine="709"/>
        <w:jc w:val="center"/>
        <w:rPr>
          <w:rStyle w:val="40"/>
          <w:sz w:val="24"/>
          <w:szCs w:val="24"/>
          <w:shd w:val="clear" w:color="auto" w:fill="auto"/>
        </w:rPr>
      </w:pPr>
      <w:r w:rsidRPr="00E43C54">
        <w:rPr>
          <w:rStyle w:val="40"/>
          <w:sz w:val="24"/>
          <w:szCs w:val="24"/>
        </w:rPr>
        <w:t>об оплате труда работников муниципального казенного  учреждения культуры</w:t>
      </w:r>
    </w:p>
    <w:p w:rsidR="00CA1288" w:rsidRPr="00E43C54" w:rsidRDefault="00CA1288" w:rsidP="00CA1288">
      <w:pPr>
        <w:spacing w:after="0" w:line="240" w:lineRule="auto"/>
        <w:ind w:firstLine="709"/>
        <w:jc w:val="center"/>
        <w:rPr>
          <w:rStyle w:val="40"/>
          <w:sz w:val="24"/>
          <w:szCs w:val="24"/>
        </w:rPr>
      </w:pPr>
      <w:r w:rsidRPr="00E43C54">
        <w:rPr>
          <w:rStyle w:val="40"/>
          <w:sz w:val="24"/>
          <w:szCs w:val="24"/>
        </w:rPr>
        <w:t xml:space="preserve"> «Разгонский  Дом  Досуга и Творчества»</w:t>
      </w:r>
    </w:p>
    <w:p w:rsidR="00CA1288" w:rsidRPr="00E43C54" w:rsidRDefault="00CA1288" w:rsidP="00CA1288">
      <w:pPr>
        <w:pStyle w:val="51"/>
        <w:shd w:val="clear" w:color="auto" w:fill="auto"/>
        <w:spacing w:after="0" w:line="240" w:lineRule="auto"/>
        <w:ind w:firstLine="709"/>
        <w:rPr>
          <w:rStyle w:val="14"/>
          <w:sz w:val="24"/>
          <w:szCs w:val="24"/>
        </w:rPr>
      </w:pPr>
    </w:p>
    <w:p w:rsidR="004869C6" w:rsidRPr="00E43C54" w:rsidRDefault="004869C6" w:rsidP="00CA1288">
      <w:pPr>
        <w:pStyle w:val="51"/>
        <w:shd w:val="clear" w:color="auto" w:fill="auto"/>
        <w:spacing w:after="0" w:line="240" w:lineRule="auto"/>
        <w:ind w:firstLine="709"/>
        <w:rPr>
          <w:rStyle w:val="14"/>
          <w:sz w:val="24"/>
          <w:szCs w:val="24"/>
        </w:rPr>
      </w:pPr>
    </w:p>
    <w:p w:rsidR="004869C6" w:rsidRPr="00E43C54" w:rsidRDefault="004869C6" w:rsidP="00CA1288">
      <w:pPr>
        <w:pStyle w:val="51"/>
        <w:shd w:val="clear" w:color="auto" w:fill="auto"/>
        <w:spacing w:after="0" w:line="240" w:lineRule="auto"/>
        <w:ind w:firstLine="709"/>
        <w:rPr>
          <w:rStyle w:val="14"/>
          <w:sz w:val="24"/>
          <w:szCs w:val="24"/>
        </w:rPr>
      </w:pPr>
    </w:p>
    <w:p w:rsidR="00CA1288" w:rsidRDefault="00CA1288" w:rsidP="004869C6">
      <w:pPr>
        <w:pStyle w:val="51"/>
        <w:shd w:val="clear" w:color="auto" w:fill="auto"/>
        <w:spacing w:after="0" w:line="240" w:lineRule="auto"/>
        <w:ind w:firstLine="709"/>
        <w:rPr>
          <w:rStyle w:val="14"/>
          <w:sz w:val="24"/>
          <w:szCs w:val="24"/>
        </w:rPr>
      </w:pPr>
      <w:r w:rsidRPr="00E43C54">
        <w:rPr>
          <w:rStyle w:val="14"/>
          <w:sz w:val="24"/>
          <w:szCs w:val="24"/>
        </w:rPr>
        <w:t>ГЛАВА 1 ОБЩИЕ ПОЛОЖЕНИЯ</w:t>
      </w:r>
    </w:p>
    <w:p w:rsidR="00E43C54" w:rsidRPr="00E43C54" w:rsidRDefault="00E43C54" w:rsidP="004869C6">
      <w:pPr>
        <w:pStyle w:val="51"/>
        <w:shd w:val="clear" w:color="auto" w:fill="auto"/>
        <w:spacing w:after="0" w:line="240" w:lineRule="auto"/>
        <w:ind w:firstLine="709"/>
        <w:rPr>
          <w:rStyle w:val="14"/>
          <w:sz w:val="24"/>
          <w:szCs w:val="24"/>
        </w:rPr>
      </w:pPr>
    </w:p>
    <w:p w:rsidR="00CA1288" w:rsidRPr="00E43C54" w:rsidRDefault="00E44752" w:rsidP="00E43C54">
      <w:pPr>
        <w:pStyle w:val="af2"/>
        <w:tabs>
          <w:tab w:val="left" w:pos="720"/>
        </w:tabs>
        <w:ind w:firstLine="709"/>
        <w:jc w:val="both"/>
        <w:rPr>
          <w:sz w:val="24"/>
          <w:szCs w:val="24"/>
        </w:rPr>
      </w:pPr>
      <w:proofErr w:type="gramStart"/>
      <w:r w:rsidRPr="00E43C54">
        <w:rPr>
          <w:sz w:val="24"/>
          <w:szCs w:val="24"/>
        </w:rPr>
        <w:t>1.</w:t>
      </w:r>
      <w:r w:rsidR="00CA1288" w:rsidRPr="00E43C54">
        <w:rPr>
          <w:sz w:val="24"/>
          <w:szCs w:val="24"/>
        </w:rPr>
        <w:t xml:space="preserve">Настоящее  положение об оплате труда работников муниципального казенного учреждения культуры </w:t>
      </w:r>
      <w:r w:rsidR="00CA1288" w:rsidRPr="00E43C54">
        <w:rPr>
          <w:b/>
          <w:i/>
          <w:sz w:val="24"/>
          <w:szCs w:val="24"/>
        </w:rPr>
        <w:t>«</w:t>
      </w:r>
      <w:r w:rsidR="00CA1288" w:rsidRPr="00E43C54">
        <w:rPr>
          <w:sz w:val="24"/>
          <w:szCs w:val="24"/>
        </w:rPr>
        <w:t>Разгонский Дом Досуга и Творчества»  (далее - Положение) разработано в соответствии со статьей 129,144,145 Трудового кодекса Российской Федерации, Законом Иркутской области от 27 декабря 2016 года № 131-оз «Об оплате труда работников государственных учреждений Иркутской области» (далее - Закон), приказом министерства труда и занятости Иркутской области от 22 марта 2017 года № 20-мпр</w:t>
      </w:r>
      <w:proofErr w:type="gramEnd"/>
      <w:r w:rsidR="00CA1288" w:rsidRPr="00E43C54">
        <w:rPr>
          <w:sz w:val="24"/>
          <w:szCs w:val="24"/>
        </w:rPr>
        <w:t xml:space="preserve"> «Об утверждении Методических рекомендаций по регулированию вопросов оплаты труда работников государственных учреждений Иркутской области»</w:t>
      </w:r>
      <w:proofErr w:type="gramStart"/>
      <w:r w:rsidR="00CA1288" w:rsidRPr="00E43C54">
        <w:rPr>
          <w:sz w:val="24"/>
          <w:szCs w:val="24"/>
        </w:rPr>
        <w:t>,п</w:t>
      </w:r>
      <w:proofErr w:type="gramEnd"/>
      <w:r w:rsidR="00CA1288" w:rsidRPr="00E43C54">
        <w:rPr>
          <w:sz w:val="24"/>
          <w:szCs w:val="24"/>
        </w:rPr>
        <w:t>риказом министерства культуры и архивов Иркутской области от 28.04.2017г. № 22-мпр «Об утверждении примерного положения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 архивов Иркутской области», приказом министерства культурыи архивов Иркутской области от 18.05.2018г. №35-мпр</w:t>
      </w:r>
      <w:r w:rsidR="00CA1288" w:rsidRPr="00E43C54">
        <w:rPr>
          <w:spacing w:val="2"/>
          <w:sz w:val="24"/>
          <w:szCs w:val="24"/>
        </w:rPr>
        <w:t xml:space="preserve">«Овнесении </w:t>
      </w:r>
      <w:proofErr w:type="gramStart"/>
      <w:r w:rsidR="00CA1288" w:rsidRPr="00E43C54">
        <w:rPr>
          <w:spacing w:val="2"/>
          <w:sz w:val="24"/>
          <w:szCs w:val="24"/>
        </w:rPr>
        <w:t xml:space="preserve">изменений в Примерное положение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 архивов Иркутской области», </w:t>
      </w:r>
      <w:r w:rsidR="00CA1288" w:rsidRPr="00E43C54">
        <w:rPr>
          <w:sz w:val="24"/>
          <w:szCs w:val="24"/>
        </w:rPr>
        <w:t>Положения об оплате труда работников муниципальных учреждений, подведомственных Управлению культуры, спорта и молодёжной политики администрации Тайшетского района от 04.06.2018г. №304, и определяет систему оплаты труда и устанавливает условия оплаты труда работников муниципального казенного учреждения культуры</w:t>
      </w:r>
      <w:proofErr w:type="gramEnd"/>
      <w:r w:rsidR="00CA1288" w:rsidRPr="00E43C54">
        <w:rPr>
          <w:sz w:val="24"/>
          <w:szCs w:val="24"/>
        </w:rPr>
        <w:t xml:space="preserve"> </w:t>
      </w:r>
      <w:r w:rsidR="00CA1288" w:rsidRPr="00E43C54">
        <w:rPr>
          <w:b/>
          <w:i/>
          <w:sz w:val="24"/>
          <w:szCs w:val="24"/>
        </w:rPr>
        <w:t>«</w:t>
      </w:r>
      <w:r w:rsidR="00CA1288" w:rsidRPr="00E43C54">
        <w:rPr>
          <w:sz w:val="24"/>
          <w:szCs w:val="24"/>
        </w:rPr>
        <w:t>Разгонский Дом Досуга и Творчества», в отношении которых функции и полномочия учредителя осуществляются администрацией Разгонского муниципального образования (далее - учреждение).</w:t>
      </w:r>
    </w:p>
    <w:p w:rsidR="00CA1288" w:rsidRPr="00E43C54" w:rsidRDefault="00CA1288" w:rsidP="00E44752">
      <w:pPr>
        <w:pStyle w:val="51"/>
        <w:shd w:val="clear" w:color="auto" w:fill="auto"/>
        <w:tabs>
          <w:tab w:val="left" w:pos="720"/>
        </w:tabs>
        <w:spacing w:after="0" w:line="240" w:lineRule="auto"/>
        <w:ind w:firstLine="686"/>
        <w:jc w:val="both"/>
        <w:rPr>
          <w:sz w:val="24"/>
          <w:szCs w:val="24"/>
        </w:rPr>
      </w:pPr>
      <w:bookmarkStart w:id="0" w:name="_GoBack"/>
      <w:bookmarkEnd w:id="0"/>
      <w:r w:rsidRPr="00E43C54">
        <w:rPr>
          <w:rStyle w:val="14"/>
          <w:sz w:val="24"/>
          <w:szCs w:val="24"/>
        </w:rPr>
        <w:t xml:space="preserve">На основании настоящего Положения учреждение </w:t>
      </w:r>
      <w:r w:rsidRPr="00E43C54">
        <w:rPr>
          <w:rStyle w:val="29"/>
          <w:rFonts w:eastAsia="Arial Unicode MS"/>
          <w:sz w:val="24"/>
          <w:szCs w:val="24"/>
        </w:rPr>
        <w:t xml:space="preserve">принимает </w:t>
      </w:r>
      <w:r w:rsidRPr="00E43C54">
        <w:rPr>
          <w:rStyle w:val="14"/>
          <w:sz w:val="24"/>
          <w:szCs w:val="24"/>
        </w:rPr>
        <w:t>локальные акты об оплате труда с учетом мнения Администрации Разгонского  МО.</w:t>
      </w:r>
    </w:p>
    <w:p w:rsidR="00CA1288" w:rsidRPr="00E43C54" w:rsidRDefault="00CA1288" w:rsidP="00551DCB">
      <w:pPr>
        <w:pStyle w:val="51"/>
        <w:shd w:val="clear" w:color="auto" w:fill="auto"/>
        <w:spacing w:after="0" w:line="240" w:lineRule="auto"/>
        <w:ind w:firstLine="686"/>
        <w:jc w:val="both"/>
        <w:rPr>
          <w:sz w:val="24"/>
          <w:szCs w:val="24"/>
        </w:rPr>
      </w:pPr>
      <w:proofErr w:type="gramStart"/>
      <w:r w:rsidRPr="00E43C54">
        <w:rPr>
          <w:rStyle w:val="14"/>
          <w:sz w:val="24"/>
          <w:szCs w:val="24"/>
        </w:rPr>
        <w:t xml:space="preserve">Система оплаты труда работников учреждения </w:t>
      </w:r>
      <w:r w:rsidRPr="00E43C54">
        <w:rPr>
          <w:rStyle w:val="afb"/>
          <w:b w:val="0"/>
          <w:sz w:val="24"/>
          <w:szCs w:val="24"/>
        </w:rPr>
        <w:t>включает в себя</w:t>
      </w:r>
      <w:r w:rsidRPr="00E43C54">
        <w:rPr>
          <w:rStyle w:val="14"/>
          <w:sz w:val="24"/>
          <w:szCs w:val="24"/>
        </w:rPr>
        <w:t xml:space="preserve">размеры окладов (должностных окладов), единовременного денежного поощрения, </w:t>
      </w:r>
      <w:r w:rsidRPr="00E43C54">
        <w:rPr>
          <w:rStyle w:val="afb"/>
          <w:b w:val="0"/>
          <w:sz w:val="24"/>
          <w:szCs w:val="24"/>
        </w:rPr>
        <w:t>доплат и надбавок</w:t>
      </w:r>
      <w:r w:rsidRPr="00E43C54">
        <w:rPr>
          <w:rStyle w:val="14"/>
          <w:sz w:val="24"/>
          <w:szCs w:val="24"/>
        </w:rPr>
        <w:t xml:space="preserve">компенсационного характера, в том числе </w:t>
      </w:r>
      <w:r w:rsidRPr="00E43C54">
        <w:rPr>
          <w:rStyle w:val="afb"/>
          <w:b w:val="0"/>
          <w:sz w:val="24"/>
          <w:szCs w:val="24"/>
        </w:rPr>
        <w:t>за работу в условиях</w:t>
      </w:r>
      <w:r w:rsidRPr="00E43C54">
        <w:rPr>
          <w:rStyle w:val="afb"/>
          <w:sz w:val="24"/>
          <w:szCs w:val="24"/>
        </w:rPr>
        <w:t xml:space="preserve">, </w:t>
      </w:r>
      <w:r w:rsidRPr="00E43C54">
        <w:rPr>
          <w:rStyle w:val="14"/>
          <w:sz w:val="24"/>
          <w:szCs w:val="24"/>
        </w:rPr>
        <w:t xml:space="preserve">отклоняющихся от нормальных (далее - </w:t>
      </w:r>
      <w:r w:rsidRPr="00E43C54">
        <w:rPr>
          <w:rStyle w:val="29"/>
          <w:rFonts w:eastAsia="Arial Unicode MS"/>
          <w:sz w:val="24"/>
          <w:szCs w:val="24"/>
        </w:rPr>
        <w:t xml:space="preserve">компенсационные выплаты), систему доплат и надбавок </w:t>
      </w:r>
      <w:r w:rsidRPr="00E43C54">
        <w:rPr>
          <w:rStyle w:val="14"/>
          <w:sz w:val="24"/>
          <w:szCs w:val="24"/>
        </w:rPr>
        <w:t xml:space="preserve">стимулирующего </w:t>
      </w:r>
      <w:r w:rsidRPr="00E43C54">
        <w:rPr>
          <w:rStyle w:val="29"/>
          <w:rFonts w:eastAsia="Arial Unicode MS"/>
          <w:sz w:val="24"/>
          <w:szCs w:val="24"/>
        </w:rPr>
        <w:t xml:space="preserve">характера (далее </w:t>
      </w:r>
      <w:r w:rsidRPr="00E43C54">
        <w:rPr>
          <w:rStyle w:val="14"/>
          <w:sz w:val="24"/>
          <w:szCs w:val="24"/>
        </w:rPr>
        <w:t xml:space="preserve">- </w:t>
      </w:r>
      <w:r w:rsidRPr="00E43C54">
        <w:rPr>
          <w:rStyle w:val="29"/>
          <w:rFonts w:eastAsia="Arial Unicode MS"/>
          <w:sz w:val="24"/>
          <w:szCs w:val="24"/>
        </w:rPr>
        <w:t xml:space="preserve">стимулирующие </w:t>
      </w:r>
      <w:r w:rsidRPr="00E43C54">
        <w:rPr>
          <w:rStyle w:val="14"/>
          <w:sz w:val="24"/>
          <w:szCs w:val="24"/>
        </w:rPr>
        <w:t>выплаты) и систему премирования.</w:t>
      </w:r>
      <w:proofErr w:type="gramEnd"/>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Наименования должностей служащих (профессий рабочих), включаемых в штатное расписание учреждения,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или профессиональными стандартами.</w:t>
      </w:r>
    </w:p>
    <w:p w:rsidR="00CA1288" w:rsidRPr="00E43C54" w:rsidRDefault="00CA1288" w:rsidP="00551DCB">
      <w:pPr>
        <w:pStyle w:val="51"/>
        <w:shd w:val="clear" w:color="auto" w:fill="auto"/>
        <w:spacing w:after="0" w:line="240" w:lineRule="auto"/>
        <w:ind w:firstLine="686"/>
        <w:jc w:val="both"/>
        <w:rPr>
          <w:sz w:val="24"/>
          <w:szCs w:val="24"/>
        </w:rPr>
      </w:pPr>
      <w:proofErr w:type="gramStart"/>
      <w:r w:rsidRPr="00E43C54">
        <w:rPr>
          <w:sz w:val="24"/>
          <w:szCs w:val="24"/>
        </w:rPr>
        <w:t>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w:t>
      </w:r>
      <w:r w:rsidRPr="00E43C54">
        <w:rPr>
          <w:rStyle w:val="14"/>
          <w:sz w:val="24"/>
          <w:szCs w:val="24"/>
        </w:rPr>
        <w:t xml:space="preserve"> единовременное денежное поощрение, </w:t>
      </w:r>
      <w:r w:rsidRPr="00E43C54">
        <w:rPr>
          <w:sz w:val="24"/>
          <w:szCs w:val="24"/>
        </w:rPr>
        <w:t xml:space="preserve"> компенсационные </w:t>
      </w:r>
      <w:r w:rsidRPr="00E43C54">
        <w:rPr>
          <w:sz w:val="24"/>
          <w:szCs w:val="24"/>
        </w:rPr>
        <w:lastRenderedPageBreak/>
        <w:t>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w:t>
      </w:r>
      <w:proofErr w:type="gramEnd"/>
      <w:r w:rsidRPr="00E43C54">
        <w:rPr>
          <w:sz w:val="24"/>
          <w:szCs w:val="24"/>
        </w:rPr>
        <w:t xml:space="preserve"> выплаты (доплаты и надбавки стимулирующего характера, премии и иные поощрительные выплаты).</w:t>
      </w:r>
    </w:p>
    <w:p w:rsidR="00CA1288" w:rsidRPr="00E43C54" w:rsidRDefault="00CA1288" w:rsidP="00551DCB">
      <w:pPr>
        <w:pStyle w:val="51"/>
        <w:shd w:val="clear" w:color="auto" w:fill="auto"/>
        <w:tabs>
          <w:tab w:val="left" w:pos="774"/>
        </w:tabs>
        <w:spacing w:after="0" w:line="240" w:lineRule="auto"/>
        <w:ind w:firstLine="686"/>
        <w:jc w:val="both"/>
        <w:rPr>
          <w:sz w:val="24"/>
          <w:szCs w:val="24"/>
        </w:rPr>
      </w:pPr>
      <w:r w:rsidRPr="00E43C54">
        <w:rPr>
          <w:sz w:val="24"/>
          <w:szCs w:val="24"/>
        </w:rPr>
        <w:t xml:space="preserve">Минимальные размеры окладов (должностных окладов), ставок заработной платы работников учреждений устанавливаются в соответствии с </w:t>
      </w:r>
      <w:r w:rsidR="008631E3" w:rsidRPr="00E43C54">
        <w:rPr>
          <w:sz w:val="24"/>
          <w:szCs w:val="24"/>
        </w:rPr>
        <w:t>П</w:t>
      </w:r>
      <w:r w:rsidRPr="00E43C54">
        <w:rPr>
          <w:sz w:val="24"/>
          <w:szCs w:val="24"/>
        </w:rPr>
        <w:t>риложением 1 к настоящему Положению.</w:t>
      </w:r>
    </w:p>
    <w:p w:rsidR="00CA1288" w:rsidRPr="00E43C54" w:rsidRDefault="00CA1288" w:rsidP="00551DCB">
      <w:pPr>
        <w:pStyle w:val="51"/>
        <w:shd w:val="clear" w:color="auto" w:fill="auto"/>
        <w:spacing w:after="0" w:line="240" w:lineRule="auto"/>
        <w:ind w:firstLine="686"/>
        <w:jc w:val="both"/>
        <w:rPr>
          <w:sz w:val="24"/>
          <w:szCs w:val="24"/>
        </w:rPr>
      </w:pPr>
      <w:proofErr w:type="gramStart"/>
      <w:r w:rsidRPr="00E43C54">
        <w:rPr>
          <w:sz w:val="24"/>
          <w:szCs w:val="24"/>
        </w:rPr>
        <w:t>Размеры окладов (должностных окладов), ставок заработной платы работников учреждения, за исключением работников администрации,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 работников администрации - в соответствии с положением об оплате труда работников учреждения, с учетом сложности исполнения возложенных на работника трудовых (должностных) обязанностей.</w:t>
      </w:r>
      <w:proofErr w:type="gramEnd"/>
    </w:p>
    <w:p w:rsidR="00CA1288" w:rsidRPr="00E43C54" w:rsidRDefault="00CA1288" w:rsidP="00551DCB">
      <w:pPr>
        <w:pStyle w:val="51"/>
        <w:shd w:val="clear" w:color="auto" w:fill="auto"/>
        <w:tabs>
          <w:tab w:val="left" w:pos="774"/>
        </w:tabs>
        <w:spacing w:after="0" w:line="240" w:lineRule="auto"/>
        <w:ind w:firstLine="686"/>
        <w:jc w:val="both"/>
        <w:rPr>
          <w:sz w:val="24"/>
          <w:szCs w:val="24"/>
        </w:rPr>
      </w:pPr>
      <w:r w:rsidRPr="00E43C54">
        <w:rPr>
          <w:sz w:val="24"/>
          <w:szCs w:val="24"/>
        </w:rPr>
        <w:t>Трудовой договор с работниками учреждения, за исключением руководителей учреждений, заключаются на основе примерной формы трудового договора с работником государственного (муниципального) учреждения, предусмотренной приложением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РФ от 26 ноября 2012 года № 2190-р.</w:t>
      </w:r>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 xml:space="preserve">Трудовой договор с руководителем  учреждения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w:t>
      </w:r>
      <w:r w:rsidRPr="00E43C54">
        <w:rPr>
          <w:rStyle w:val="14"/>
          <w:sz w:val="24"/>
          <w:szCs w:val="24"/>
        </w:rPr>
        <w:t>года № 329.</w:t>
      </w:r>
    </w:p>
    <w:p w:rsidR="00CA1288" w:rsidRPr="00E43C54" w:rsidRDefault="00CA1288" w:rsidP="00551DCB">
      <w:pPr>
        <w:pStyle w:val="51"/>
        <w:shd w:val="clear" w:color="auto" w:fill="auto"/>
        <w:tabs>
          <w:tab w:val="left" w:pos="765"/>
        </w:tabs>
        <w:spacing w:after="0" w:line="240" w:lineRule="auto"/>
        <w:ind w:firstLine="686"/>
        <w:jc w:val="both"/>
        <w:rPr>
          <w:sz w:val="24"/>
          <w:szCs w:val="24"/>
        </w:rPr>
      </w:pPr>
      <w:r w:rsidRPr="00E43C54">
        <w:rPr>
          <w:rStyle w:val="14"/>
          <w:sz w:val="24"/>
          <w:szCs w:val="24"/>
        </w:rPr>
        <w:t>Виды компенсационных выплат работникам учреждения определены статьей 6 Закона.</w:t>
      </w:r>
    </w:p>
    <w:p w:rsidR="00CA1288" w:rsidRPr="00E43C54" w:rsidRDefault="00CA1288" w:rsidP="00551DCB">
      <w:pPr>
        <w:pStyle w:val="51"/>
        <w:shd w:val="clear" w:color="auto" w:fill="auto"/>
        <w:spacing w:after="0" w:line="240" w:lineRule="auto"/>
        <w:ind w:firstLine="686"/>
        <w:jc w:val="both"/>
        <w:rPr>
          <w:sz w:val="24"/>
          <w:szCs w:val="24"/>
        </w:rPr>
      </w:pPr>
      <w:r w:rsidRPr="00E43C54">
        <w:rPr>
          <w:rStyle w:val="14"/>
          <w:sz w:val="24"/>
          <w:szCs w:val="24"/>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действующего трудового законодательства.</w:t>
      </w:r>
    </w:p>
    <w:p w:rsidR="00CA1288" w:rsidRPr="00E43C54" w:rsidRDefault="00CA1288" w:rsidP="00551DCB">
      <w:pPr>
        <w:pStyle w:val="2"/>
        <w:spacing w:before="0"/>
        <w:ind w:firstLine="686"/>
        <w:jc w:val="both"/>
        <w:rPr>
          <w:rFonts w:ascii="Times New Roman" w:hAnsi="Times New Roman" w:cs="Times New Roman"/>
          <w:b w:val="0"/>
          <w:color w:val="auto"/>
          <w:sz w:val="24"/>
          <w:szCs w:val="24"/>
        </w:rPr>
      </w:pPr>
      <w:r w:rsidRPr="00E43C54">
        <w:rPr>
          <w:rStyle w:val="14"/>
          <w:rFonts w:eastAsiaTheme="majorEastAsia"/>
          <w:b w:val="0"/>
          <w:color w:val="auto"/>
          <w:sz w:val="24"/>
          <w:szCs w:val="24"/>
        </w:rPr>
        <w:t>Условия и размеры выплат компенсационного характера работникам учреждения, за исключением руководителей учреждений,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нормативными правовыми актами Иркутской области, иными нормативными актами муниципального образования "Тайшетский район".</w:t>
      </w:r>
    </w:p>
    <w:p w:rsidR="00CA1288" w:rsidRPr="00E43C54" w:rsidRDefault="00CA1288" w:rsidP="00551DCB">
      <w:pPr>
        <w:pStyle w:val="2"/>
        <w:spacing w:before="0"/>
        <w:ind w:firstLine="686"/>
        <w:jc w:val="both"/>
        <w:rPr>
          <w:rFonts w:ascii="Times New Roman" w:hAnsi="Times New Roman" w:cs="Times New Roman"/>
          <w:b w:val="0"/>
          <w:color w:val="auto"/>
          <w:sz w:val="24"/>
          <w:szCs w:val="24"/>
        </w:rPr>
      </w:pPr>
      <w:r w:rsidRPr="00E43C54">
        <w:rPr>
          <w:rStyle w:val="14"/>
          <w:rFonts w:eastAsiaTheme="majorEastAsia"/>
          <w:b w:val="0"/>
          <w:color w:val="auto"/>
          <w:sz w:val="24"/>
          <w:szCs w:val="24"/>
        </w:rPr>
        <w:t>Размеры компенсационных выплат работникам учреждения определяются в процентах к окладам (должностным окладам), ставкам заработной платы или в абсолютных размерах.</w:t>
      </w:r>
    </w:p>
    <w:p w:rsidR="00CA1288" w:rsidRPr="00E43C54" w:rsidRDefault="00CA1288" w:rsidP="00551DCB">
      <w:pPr>
        <w:pStyle w:val="2"/>
        <w:spacing w:before="0"/>
        <w:ind w:firstLine="686"/>
        <w:jc w:val="both"/>
        <w:rPr>
          <w:rFonts w:ascii="Times New Roman" w:hAnsi="Times New Roman" w:cs="Times New Roman"/>
          <w:b w:val="0"/>
          <w:color w:val="auto"/>
          <w:sz w:val="24"/>
          <w:szCs w:val="24"/>
        </w:rPr>
      </w:pPr>
      <w:r w:rsidRPr="00E43C54">
        <w:rPr>
          <w:rStyle w:val="14"/>
          <w:rFonts w:eastAsiaTheme="majorEastAsia"/>
          <w:b w:val="0"/>
          <w:color w:val="auto"/>
          <w:sz w:val="24"/>
          <w:szCs w:val="24"/>
        </w:rPr>
        <w:t>Виды стимулирующих выплат работникам учреждений, за исключением работников администрации, определены статьей 7 Закона.</w:t>
      </w:r>
    </w:p>
    <w:p w:rsidR="00CA1288" w:rsidRPr="00E43C54" w:rsidRDefault="00CA1288" w:rsidP="00551DCB">
      <w:pPr>
        <w:pStyle w:val="2"/>
        <w:spacing w:before="0"/>
        <w:ind w:firstLine="686"/>
        <w:jc w:val="both"/>
        <w:rPr>
          <w:rFonts w:ascii="Times New Roman" w:hAnsi="Times New Roman" w:cs="Times New Roman"/>
          <w:b w:val="0"/>
          <w:color w:val="auto"/>
          <w:sz w:val="24"/>
          <w:szCs w:val="24"/>
        </w:rPr>
      </w:pPr>
      <w:r w:rsidRPr="00E43C54">
        <w:rPr>
          <w:rStyle w:val="14"/>
          <w:rFonts w:eastAsiaTheme="majorEastAsia"/>
          <w:b w:val="0"/>
          <w:color w:val="auto"/>
          <w:sz w:val="24"/>
          <w:szCs w:val="24"/>
        </w:rPr>
        <w:t>Размеры (минимальные размеры), порядок и условия установления выплат стимулирующего характера работникам учреждений определяются настоящим Положением.</w:t>
      </w:r>
    </w:p>
    <w:p w:rsidR="00CA1288" w:rsidRPr="00E43C54" w:rsidRDefault="00CA1288" w:rsidP="00551DCB">
      <w:pPr>
        <w:pStyle w:val="2"/>
        <w:spacing w:before="0"/>
        <w:ind w:firstLine="686"/>
        <w:jc w:val="both"/>
        <w:rPr>
          <w:rFonts w:ascii="Times New Roman" w:hAnsi="Times New Roman" w:cs="Times New Roman"/>
          <w:b w:val="0"/>
          <w:color w:val="auto"/>
          <w:sz w:val="24"/>
          <w:szCs w:val="24"/>
        </w:rPr>
      </w:pPr>
      <w:r w:rsidRPr="00E43C54">
        <w:rPr>
          <w:rStyle w:val="14"/>
          <w:rFonts w:eastAsiaTheme="majorEastAsia"/>
          <w:b w:val="0"/>
          <w:color w:val="auto"/>
          <w:sz w:val="24"/>
          <w:szCs w:val="24"/>
        </w:rPr>
        <w:t>Стимулирующие выплаты руководителю учреждения (заместителю руководителя)  определены статьей 8 Закона.</w:t>
      </w:r>
    </w:p>
    <w:p w:rsidR="00CA1288" w:rsidRPr="00E43C54" w:rsidRDefault="00CA1288" w:rsidP="00551DCB">
      <w:pPr>
        <w:pStyle w:val="51"/>
        <w:shd w:val="clear" w:color="auto" w:fill="auto"/>
        <w:spacing w:after="0" w:line="240" w:lineRule="auto"/>
        <w:ind w:firstLine="686"/>
        <w:jc w:val="both"/>
        <w:rPr>
          <w:sz w:val="24"/>
          <w:szCs w:val="24"/>
        </w:rPr>
      </w:pPr>
      <w:r w:rsidRPr="00E43C54">
        <w:rPr>
          <w:rStyle w:val="14"/>
          <w:sz w:val="24"/>
          <w:szCs w:val="24"/>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CA1288" w:rsidRPr="00E43C54" w:rsidRDefault="00CA1288" w:rsidP="00551DCB">
      <w:pPr>
        <w:pStyle w:val="51"/>
        <w:shd w:val="clear" w:color="auto" w:fill="auto"/>
        <w:spacing w:after="0" w:line="240" w:lineRule="auto"/>
        <w:ind w:firstLine="686"/>
        <w:jc w:val="both"/>
        <w:rPr>
          <w:sz w:val="24"/>
          <w:szCs w:val="24"/>
        </w:rPr>
      </w:pPr>
      <w:r w:rsidRPr="00E43C54">
        <w:rPr>
          <w:rStyle w:val="14"/>
          <w:sz w:val="24"/>
          <w:szCs w:val="24"/>
        </w:rPr>
        <w:lastRenderedPageBreak/>
        <w:t>Размеры, порядок и условия установления стимулирующих выплат работникам учреждения, за исключением руководителя учреждения, определяются локальными актами об оплате труда с учетом требований настоящего Положения.</w:t>
      </w:r>
    </w:p>
    <w:p w:rsidR="00CA1288" w:rsidRPr="00E43C54" w:rsidRDefault="00CA1288" w:rsidP="00551DCB">
      <w:pPr>
        <w:pStyle w:val="51"/>
        <w:shd w:val="clear" w:color="auto" w:fill="auto"/>
        <w:tabs>
          <w:tab w:val="left" w:pos="1052"/>
        </w:tabs>
        <w:spacing w:after="0" w:line="240" w:lineRule="auto"/>
        <w:ind w:firstLine="686"/>
        <w:jc w:val="both"/>
        <w:rPr>
          <w:sz w:val="24"/>
          <w:szCs w:val="24"/>
        </w:rPr>
      </w:pPr>
      <w:r w:rsidRPr="00E43C54">
        <w:rPr>
          <w:rStyle w:val="14"/>
          <w:sz w:val="24"/>
          <w:szCs w:val="24"/>
        </w:rPr>
        <w:t>Стимулирующие выплаты руководителю учреждения устанавливаются в виде премиальных выплат по итогам работы в процентах к должностному окладу или в абсолютных размерах.</w:t>
      </w:r>
    </w:p>
    <w:p w:rsidR="00CA1288" w:rsidRPr="00E43C54" w:rsidRDefault="00CA1288" w:rsidP="00551DCB">
      <w:pPr>
        <w:pStyle w:val="51"/>
        <w:shd w:val="clear" w:color="auto" w:fill="auto"/>
        <w:spacing w:after="0" w:line="240" w:lineRule="auto"/>
        <w:ind w:firstLine="686"/>
        <w:jc w:val="both"/>
        <w:rPr>
          <w:sz w:val="24"/>
          <w:szCs w:val="24"/>
        </w:rPr>
      </w:pPr>
      <w:r w:rsidRPr="00E43C54">
        <w:rPr>
          <w:rStyle w:val="14"/>
          <w:sz w:val="24"/>
          <w:szCs w:val="24"/>
        </w:rPr>
        <w:t>Размеры, порядок и условия установления стимулирующих выплат руководителю учреждения определяются настоящим Положением.</w:t>
      </w:r>
    </w:p>
    <w:p w:rsidR="00CA1288" w:rsidRPr="00E43C54" w:rsidRDefault="00CA1288" w:rsidP="00551DCB">
      <w:pPr>
        <w:pStyle w:val="51"/>
        <w:shd w:val="clear" w:color="auto" w:fill="auto"/>
        <w:tabs>
          <w:tab w:val="left" w:pos="846"/>
        </w:tabs>
        <w:spacing w:after="0" w:line="240" w:lineRule="auto"/>
        <w:ind w:firstLine="686"/>
        <w:jc w:val="both"/>
        <w:rPr>
          <w:sz w:val="24"/>
          <w:szCs w:val="24"/>
        </w:rPr>
      </w:pPr>
      <w:r w:rsidRPr="00E43C54">
        <w:rPr>
          <w:rStyle w:val="14"/>
          <w:sz w:val="24"/>
          <w:szCs w:val="24"/>
        </w:rPr>
        <w:t>Стимулирующие выплаты заместителю руководителя учреждения устанавливаются в виде премиальных выплат по итогам работы в процентах к должностным окладам или в абсолютных размерах на основании утвержденных показателей и критериев эффективности деятельности работников учреждения.</w:t>
      </w:r>
    </w:p>
    <w:p w:rsidR="00CA1288" w:rsidRPr="00E43C54" w:rsidRDefault="00CA1288" w:rsidP="00551DCB">
      <w:pPr>
        <w:pStyle w:val="51"/>
        <w:shd w:val="clear" w:color="auto" w:fill="auto"/>
        <w:tabs>
          <w:tab w:val="left" w:pos="846"/>
        </w:tabs>
        <w:spacing w:after="0" w:line="240" w:lineRule="auto"/>
        <w:ind w:firstLine="686"/>
        <w:jc w:val="both"/>
        <w:rPr>
          <w:sz w:val="24"/>
          <w:szCs w:val="24"/>
        </w:rPr>
      </w:pPr>
      <w:r w:rsidRPr="00E43C54">
        <w:rPr>
          <w:rStyle w:val="14"/>
          <w:sz w:val="24"/>
          <w:szCs w:val="24"/>
        </w:rPr>
        <w:t xml:space="preserve">Особенности оплаты труда отдельных категорий работников в  </w:t>
      </w:r>
      <w:r w:rsidRPr="00E43C54">
        <w:rPr>
          <w:sz w:val="24"/>
          <w:szCs w:val="24"/>
        </w:rPr>
        <w:t>соответствии с настоящим Положением включают в себя особенности определения должностных окладов работников, расчета заработной платы.</w:t>
      </w:r>
    </w:p>
    <w:p w:rsidR="00CA1288" w:rsidRPr="00E43C54" w:rsidRDefault="00CA1288" w:rsidP="00551DCB">
      <w:pPr>
        <w:pStyle w:val="51"/>
        <w:shd w:val="clear" w:color="auto" w:fill="auto"/>
        <w:tabs>
          <w:tab w:val="left" w:pos="887"/>
        </w:tabs>
        <w:spacing w:after="0" w:line="240" w:lineRule="auto"/>
        <w:ind w:firstLine="686"/>
        <w:jc w:val="both"/>
        <w:rPr>
          <w:sz w:val="24"/>
          <w:szCs w:val="24"/>
        </w:rPr>
      </w:pPr>
      <w:proofErr w:type="gramStart"/>
      <w:r w:rsidRPr="00E43C54">
        <w:rPr>
          <w:sz w:val="24"/>
          <w:szCs w:val="24"/>
        </w:rPr>
        <w:t>Размер оплаты труда</w:t>
      </w:r>
      <w:proofErr w:type="gramEnd"/>
      <w:r w:rsidRPr="00E43C54">
        <w:rPr>
          <w:sz w:val="24"/>
          <w:szCs w:val="24"/>
        </w:rPr>
        <w:t xml:space="preserve"> работников не может быть ниже минимального размера оплаты труда, установленного в соответствии с требованиями трудового законодательства Российской Федерации.</w:t>
      </w:r>
    </w:p>
    <w:p w:rsidR="00CA1288" w:rsidRPr="00E43C54" w:rsidRDefault="00CA1288" w:rsidP="00551DCB">
      <w:pPr>
        <w:pStyle w:val="51"/>
        <w:shd w:val="clear" w:color="auto" w:fill="auto"/>
        <w:tabs>
          <w:tab w:val="left" w:pos="887"/>
        </w:tabs>
        <w:spacing w:after="0" w:line="240" w:lineRule="auto"/>
        <w:ind w:firstLine="686"/>
        <w:jc w:val="both"/>
        <w:rPr>
          <w:sz w:val="24"/>
          <w:szCs w:val="24"/>
        </w:rPr>
      </w:pPr>
      <w:r w:rsidRPr="00E43C54">
        <w:rPr>
          <w:sz w:val="24"/>
          <w:szCs w:val="24"/>
        </w:rPr>
        <w:t>Оплата труда работников производится в пределах бюджетных ассигнований, предусмотренных решением Думы Николаевского МО "О бюджете Николаевского муниципального образования на соответствующий финансовый год.</w:t>
      </w:r>
    </w:p>
    <w:p w:rsidR="00CA1288" w:rsidRPr="00E43C54" w:rsidRDefault="00CA1288" w:rsidP="00551DCB">
      <w:pPr>
        <w:pStyle w:val="51"/>
        <w:shd w:val="clear" w:color="auto" w:fill="auto"/>
        <w:tabs>
          <w:tab w:val="left" w:pos="887"/>
        </w:tabs>
        <w:spacing w:after="0" w:line="240" w:lineRule="auto"/>
        <w:ind w:firstLine="686"/>
        <w:jc w:val="both"/>
        <w:rPr>
          <w:sz w:val="24"/>
          <w:szCs w:val="24"/>
        </w:rPr>
      </w:pPr>
      <w:r w:rsidRPr="00E43C54">
        <w:rPr>
          <w:sz w:val="24"/>
          <w:szCs w:val="24"/>
        </w:rPr>
        <w:t>Установить уровни соотношения заработной платы основного, административно- управленческого и вспомогательного персонала:</w:t>
      </w:r>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Соотношение средней заработной платы работников основного и вспомогательного персонала учреждений, формируемой за счет всех источников финансового обеспечения и рассчитываемой за календарный год, 1 к 0,7 - 0,5;</w:t>
      </w:r>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Предельная доля расходов на оплату труда в фонде оплаты тру/ учреждения работников административно-управленческого и вспомогательного персонала учреждений, формируемого за счет всех источников финансового обеспечения - не более 40 процентов.</w:t>
      </w:r>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Размер должностного оклада руководителя учреждения устанавливается в трудовом договоре и определяется в кратном отношении к среднему размеру оклада (должностного оклада), ставки заработной платы работников, которые относятся к основному персоналу</w:t>
      </w:r>
      <w:proofErr w:type="gramStart"/>
      <w:r w:rsidR="008631E3" w:rsidRPr="00E43C54">
        <w:rPr>
          <w:sz w:val="24"/>
          <w:szCs w:val="24"/>
        </w:rPr>
        <w:t>,(</w:t>
      </w:r>
      <w:proofErr w:type="gramEnd"/>
      <w:r w:rsidR="008631E3" w:rsidRPr="00E43C54">
        <w:rPr>
          <w:sz w:val="24"/>
          <w:szCs w:val="24"/>
        </w:rPr>
        <w:t xml:space="preserve">Приложение 2) </w:t>
      </w:r>
      <w:r w:rsidRPr="00E43C54">
        <w:rPr>
          <w:sz w:val="24"/>
          <w:szCs w:val="24"/>
        </w:rPr>
        <w:t>возглавляемого им учреждения (далее - работники), и составляет до 9 размеров среднего размера оклада (должностного оклада), ставки заработной платы.</w:t>
      </w:r>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Средний размер оклада (должностного оклада), ставки заработной платы работников рассчитывается на основании штатного расписания, действовавшего в календарном году, предшествующему году установления должностного оклада руководителя учреждения.</w:t>
      </w:r>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Средний размер оклада (должностного оклада), ставки заработной платы работников определяется путем деления суммы окладов (должностных окладов), ставок заработной платы работников за фактически отработанное время в предшествующем календарном году на количество занятых штатных единиц за все месяцы календарного года, предшествующего году установления должностного оклада руководителя учреждения.</w:t>
      </w:r>
    </w:p>
    <w:p w:rsidR="00CA1288" w:rsidRPr="00E43C54" w:rsidRDefault="00CA1288" w:rsidP="00551DCB">
      <w:pPr>
        <w:pStyle w:val="51"/>
        <w:shd w:val="clear" w:color="auto" w:fill="auto"/>
        <w:spacing w:after="0" w:line="240" w:lineRule="auto"/>
        <w:ind w:firstLine="686"/>
        <w:jc w:val="both"/>
        <w:rPr>
          <w:sz w:val="24"/>
          <w:szCs w:val="24"/>
        </w:rPr>
      </w:pPr>
      <w:proofErr w:type="gramStart"/>
      <w:r w:rsidRPr="00E43C54">
        <w:rPr>
          <w:sz w:val="24"/>
          <w:szCs w:val="24"/>
        </w:rPr>
        <w:t xml:space="preserve">При исчислении среднего размера оклада (должностного оклада), ставки заработной платы работников в расчетный период не включается количество занятых штатных единиц и начисленные за это время суммы окладов (должностных окладов), ставок заработной платы работников, если работник освобождался от работы с полным или частичным сохранением заработной платы или без оплаты в соответствии с законодательством Российской Федерации, за исключением перерывов для кормления </w:t>
      </w:r>
      <w:r w:rsidRPr="00E43C54">
        <w:rPr>
          <w:sz w:val="24"/>
          <w:szCs w:val="24"/>
        </w:rPr>
        <w:lastRenderedPageBreak/>
        <w:t>ребенка</w:t>
      </w:r>
      <w:proofErr w:type="gramEnd"/>
      <w:r w:rsidRPr="00E43C54">
        <w:rPr>
          <w:sz w:val="24"/>
          <w:szCs w:val="24"/>
        </w:rPr>
        <w:t xml:space="preserve">, </w:t>
      </w:r>
      <w:proofErr w:type="gramStart"/>
      <w:r w:rsidRPr="00E43C54">
        <w:rPr>
          <w:sz w:val="24"/>
          <w:szCs w:val="24"/>
        </w:rPr>
        <w:t>предусмотренных</w:t>
      </w:r>
      <w:proofErr w:type="gramEnd"/>
      <w:r w:rsidRPr="00E43C54">
        <w:rPr>
          <w:sz w:val="24"/>
          <w:szCs w:val="24"/>
        </w:rPr>
        <w:t xml:space="preserve"> трудовым законодательством Российской Федерации.</w:t>
      </w:r>
    </w:p>
    <w:p w:rsidR="00CA1288" w:rsidRPr="00E43C54" w:rsidRDefault="00CA1288" w:rsidP="00551DCB">
      <w:pPr>
        <w:pStyle w:val="51"/>
        <w:shd w:val="clear" w:color="auto" w:fill="auto"/>
        <w:spacing w:after="0" w:line="240" w:lineRule="auto"/>
        <w:ind w:firstLine="686"/>
        <w:jc w:val="both"/>
        <w:rPr>
          <w:sz w:val="24"/>
          <w:szCs w:val="24"/>
        </w:rPr>
      </w:pPr>
      <w:r w:rsidRPr="00E43C54">
        <w:rPr>
          <w:sz w:val="24"/>
          <w:szCs w:val="24"/>
        </w:rPr>
        <w:t>Определение размера должностного оклада руководителя учреждения в соответствии с настоящим Порядком осуществляется в пределах фонда оплаты труда, сформированного на текущий финансовый год.</w:t>
      </w:r>
    </w:p>
    <w:p w:rsidR="00CA1288" w:rsidRPr="00E43C54" w:rsidRDefault="00CA1288" w:rsidP="00551DCB">
      <w:pPr>
        <w:pStyle w:val="51"/>
        <w:shd w:val="clear" w:color="auto" w:fill="auto"/>
        <w:tabs>
          <w:tab w:val="left" w:pos="768"/>
        </w:tabs>
        <w:spacing w:after="0" w:line="240" w:lineRule="auto"/>
        <w:ind w:firstLine="686"/>
        <w:jc w:val="both"/>
        <w:rPr>
          <w:sz w:val="24"/>
          <w:szCs w:val="24"/>
        </w:rPr>
      </w:pPr>
      <w:r w:rsidRPr="00E43C54">
        <w:rPr>
          <w:sz w:val="24"/>
          <w:szCs w:val="24"/>
        </w:rPr>
        <w:t>Заработная плата работников учреждения (без учета стимулирующих выплат) не может быть меньше заработной платы (без учета выплат стимулирующего характера), выплачиваемой работникам учреждения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учреждения и выполнения ими работ той же квалификации.</w:t>
      </w:r>
    </w:p>
    <w:p w:rsidR="00CA1288" w:rsidRPr="00E43C54" w:rsidRDefault="00CA1288" w:rsidP="00E43C54">
      <w:pPr>
        <w:pStyle w:val="51"/>
        <w:shd w:val="clear" w:color="auto" w:fill="auto"/>
        <w:tabs>
          <w:tab w:val="left" w:pos="768"/>
        </w:tabs>
        <w:spacing w:after="0" w:line="240" w:lineRule="auto"/>
        <w:ind w:firstLine="686"/>
        <w:jc w:val="both"/>
        <w:rPr>
          <w:sz w:val="24"/>
          <w:szCs w:val="24"/>
        </w:rPr>
      </w:pPr>
      <w:r w:rsidRPr="00E43C54">
        <w:rPr>
          <w:sz w:val="24"/>
          <w:szCs w:val="24"/>
        </w:rPr>
        <w:t>Заработная плата работникам учреждений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CA1288" w:rsidRPr="00E43C54" w:rsidRDefault="00CA1288" w:rsidP="00551DCB">
      <w:pPr>
        <w:pStyle w:val="51"/>
        <w:shd w:val="clear" w:color="auto" w:fill="auto"/>
        <w:spacing w:after="0" w:line="240" w:lineRule="auto"/>
        <w:ind w:firstLine="709"/>
        <w:jc w:val="both"/>
        <w:rPr>
          <w:sz w:val="24"/>
          <w:szCs w:val="24"/>
        </w:rPr>
      </w:pPr>
    </w:p>
    <w:p w:rsidR="00CA1288" w:rsidRPr="00E43C54" w:rsidRDefault="00CA1288" w:rsidP="00E43C54">
      <w:pPr>
        <w:pStyle w:val="51"/>
        <w:shd w:val="clear" w:color="auto" w:fill="auto"/>
        <w:spacing w:after="0" w:line="240" w:lineRule="auto"/>
        <w:ind w:firstLine="709"/>
        <w:rPr>
          <w:sz w:val="24"/>
          <w:szCs w:val="24"/>
        </w:rPr>
      </w:pPr>
      <w:r w:rsidRPr="00E43C54">
        <w:rPr>
          <w:sz w:val="24"/>
          <w:szCs w:val="24"/>
        </w:rPr>
        <w:t>ГЛАВА 2 ЕЖЕМЕСЯЧНОЕ ДЕНЕЖНОЕ ПООЩРЕНИЕ</w:t>
      </w:r>
    </w:p>
    <w:p w:rsidR="00CA1288" w:rsidRPr="00E43C54" w:rsidRDefault="00CA1288" w:rsidP="00551DCB">
      <w:pPr>
        <w:pStyle w:val="51"/>
        <w:shd w:val="clear" w:color="auto" w:fill="auto"/>
        <w:spacing w:after="0" w:line="240" w:lineRule="auto"/>
        <w:ind w:firstLine="709"/>
        <w:jc w:val="both"/>
        <w:rPr>
          <w:sz w:val="24"/>
          <w:szCs w:val="24"/>
        </w:rPr>
      </w:pP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Ежемесячное денежное поощрение выплачивается за профессиональное и компетентное исполнение должностных обязанностей, за другие достижения в работе при условии:</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выполнения плана работы соответствующего учреждения;</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соблюдения исполнительской и трудовой дисциплины;</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отсутствия обоснованных жалоб от граждан на конкретного работника или учреждения в целом.</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Ежемесячное денежное поощрение не начисляется за период:</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временной нетрудоспособности;</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нахождения в очередном отпуске, учебном отпуске, отпуске по беременности и родам, отпуске по уходу за ребенком;</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отпуска без сохранения заработной платы.</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xml:space="preserve">Ежемесячное денежное поощрение выплачивается в размере от 0 до 200 % должностного оклада </w:t>
      </w:r>
      <w:proofErr w:type="gramStart"/>
      <w:r w:rsidRPr="00E43C54">
        <w:rPr>
          <w:rFonts w:ascii="Times New Roman" w:hAnsi="Times New Roman"/>
          <w:sz w:val="24"/>
          <w:szCs w:val="24"/>
        </w:rPr>
        <w:t>за</w:t>
      </w:r>
      <w:proofErr w:type="gramEnd"/>
      <w:r w:rsidRPr="00E43C54">
        <w:rPr>
          <w:rFonts w:ascii="Times New Roman" w:hAnsi="Times New Roman"/>
          <w:sz w:val="24"/>
          <w:szCs w:val="24"/>
        </w:rPr>
        <w:t>:</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добросовестное, квалифицированное и качественное исполнение должностных обязанностей, соблюдение исполнительской и трудовой дисциплины;</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соблюдение действующего законодательства при исполнении должностных обязанностей, регламентов работы учреждения;</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своевременное и точное исполнение приказов и распоряжений, вышестоящих в порядке подчиненности руководителей, отданных в пределах их должностных полномочий;</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 своевременную и качественную подготовку проведения мероприятий и прочее.</w:t>
      </w:r>
    </w:p>
    <w:p w:rsidR="00CA1288" w:rsidRPr="00E43C54" w:rsidRDefault="00CA1288" w:rsidP="00551DCB">
      <w:pPr>
        <w:spacing w:after="0" w:line="240" w:lineRule="auto"/>
        <w:ind w:firstLine="680"/>
        <w:jc w:val="both"/>
        <w:rPr>
          <w:rFonts w:ascii="Times New Roman" w:hAnsi="Times New Roman"/>
          <w:sz w:val="24"/>
          <w:szCs w:val="24"/>
        </w:rPr>
      </w:pPr>
      <w:r w:rsidRPr="00E43C54">
        <w:rPr>
          <w:rFonts w:ascii="Times New Roman" w:hAnsi="Times New Roman"/>
          <w:sz w:val="24"/>
          <w:szCs w:val="24"/>
        </w:rPr>
        <w:t>Конкретный размер ежемесячного денежного поощрения для работников учреждения определяется распоряжением руководителя.</w:t>
      </w:r>
    </w:p>
    <w:p w:rsidR="004869C6" w:rsidRPr="00E43C54" w:rsidRDefault="00CA1288" w:rsidP="00E43C54">
      <w:pPr>
        <w:spacing w:after="0" w:line="240" w:lineRule="auto"/>
        <w:ind w:firstLine="680"/>
        <w:jc w:val="both"/>
        <w:rPr>
          <w:sz w:val="24"/>
          <w:szCs w:val="24"/>
        </w:rPr>
      </w:pPr>
      <w:r w:rsidRPr="00E43C54">
        <w:rPr>
          <w:rFonts w:ascii="Times New Roman" w:hAnsi="Times New Roman"/>
          <w:sz w:val="24"/>
          <w:szCs w:val="24"/>
        </w:rPr>
        <w:t>Конкретный размер ежемесячного денежного поощрения для руководителя  учреждения определяется распоряжением учредителя.</w:t>
      </w:r>
    </w:p>
    <w:p w:rsidR="004869C6" w:rsidRPr="00E43C54" w:rsidRDefault="004869C6" w:rsidP="00551DCB">
      <w:pPr>
        <w:pStyle w:val="51"/>
        <w:shd w:val="clear" w:color="auto" w:fill="auto"/>
        <w:spacing w:after="0" w:line="240" w:lineRule="auto"/>
        <w:ind w:firstLine="709"/>
        <w:jc w:val="both"/>
        <w:rPr>
          <w:sz w:val="24"/>
          <w:szCs w:val="24"/>
        </w:rPr>
      </w:pPr>
    </w:p>
    <w:p w:rsidR="00CA1288" w:rsidRPr="00E43C54" w:rsidRDefault="00CA1288" w:rsidP="00E43C54">
      <w:pPr>
        <w:pStyle w:val="51"/>
        <w:shd w:val="clear" w:color="auto" w:fill="auto"/>
        <w:spacing w:after="0" w:line="240" w:lineRule="auto"/>
        <w:ind w:firstLine="709"/>
        <w:rPr>
          <w:sz w:val="24"/>
          <w:szCs w:val="24"/>
        </w:rPr>
      </w:pPr>
      <w:r w:rsidRPr="00E43C54">
        <w:rPr>
          <w:sz w:val="24"/>
          <w:szCs w:val="24"/>
        </w:rPr>
        <w:t>ГЛАВА 3  КОМПЕНСАЦИОННЫЕ ВЫПЛАТЫ</w:t>
      </w:r>
    </w:p>
    <w:p w:rsidR="00CA1288" w:rsidRPr="00E43C54" w:rsidRDefault="00CA1288" w:rsidP="00551DCB">
      <w:pPr>
        <w:pStyle w:val="51"/>
        <w:shd w:val="clear" w:color="auto" w:fill="auto"/>
        <w:spacing w:after="0" w:line="240" w:lineRule="auto"/>
        <w:ind w:firstLine="709"/>
        <w:jc w:val="both"/>
        <w:rPr>
          <w:sz w:val="24"/>
          <w:szCs w:val="24"/>
        </w:rPr>
      </w:pPr>
    </w:p>
    <w:p w:rsidR="00CA1288" w:rsidRPr="00E43C54" w:rsidRDefault="00CA1288" w:rsidP="00551DCB">
      <w:pPr>
        <w:pStyle w:val="51"/>
        <w:shd w:val="clear" w:color="auto" w:fill="auto"/>
        <w:tabs>
          <w:tab w:val="left" w:pos="949"/>
        </w:tabs>
        <w:spacing w:after="0" w:line="240" w:lineRule="auto"/>
        <w:ind w:left="709"/>
        <w:jc w:val="both"/>
        <w:rPr>
          <w:sz w:val="24"/>
          <w:szCs w:val="24"/>
        </w:rPr>
      </w:pPr>
      <w:r w:rsidRPr="00E43C54">
        <w:rPr>
          <w:sz w:val="24"/>
          <w:szCs w:val="24"/>
        </w:rPr>
        <w:t xml:space="preserve"> Работникам учреждения устанавливаются следующие виды компенсационных выплат:</w:t>
      </w:r>
    </w:p>
    <w:p w:rsidR="00CA1288" w:rsidRPr="00E43C54" w:rsidRDefault="00CA1288" w:rsidP="00551DCB">
      <w:pPr>
        <w:pStyle w:val="51"/>
        <w:numPr>
          <w:ilvl w:val="0"/>
          <w:numId w:val="21"/>
        </w:numPr>
        <w:shd w:val="clear" w:color="auto" w:fill="auto"/>
        <w:tabs>
          <w:tab w:val="left" w:pos="768"/>
        </w:tabs>
        <w:spacing w:after="0" w:line="240" w:lineRule="auto"/>
        <w:ind w:firstLine="709"/>
        <w:jc w:val="both"/>
        <w:rPr>
          <w:sz w:val="24"/>
          <w:szCs w:val="24"/>
        </w:rPr>
      </w:pPr>
      <w:r w:rsidRPr="00E43C54">
        <w:rPr>
          <w:sz w:val="24"/>
          <w:szCs w:val="24"/>
        </w:rPr>
        <w:t>выплаты работникам учреждений, занятым на работах с вредными и (или) опасными условиями труда;</w:t>
      </w:r>
    </w:p>
    <w:p w:rsidR="00CA1288" w:rsidRPr="00E43C54" w:rsidRDefault="00CA1288" w:rsidP="00551DCB">
      <w:pPr>
        <w:pStyle w:val="51"/>
        <w:numPr>
          <w:ilvl w:val="0"/>
          <w:numId w:val="21"/>
        </w:numPr>
        <w:shd w:val="clear" w:color="auto" w:fill="auto"/>
        <w:tabs>
          <w:tab w:val="left" w:pos="768"/>
        </w:tabs>
        <w:spacing w:after="0" w:line="240" w:lineRule="auto"/>
        <w:ind w:firstLine="709"/>
        <w:jc w:val="both"/>
        <w:rPr>
          <w:sz w:val="24"/>
          <w:szCs w:val="24"/>
        </w:rPr>
      </w:pPr>
      <w:r w:rsidRPr="00E43C54">
        <w:rPr>
          <w:sz w:val="24"/>
          <w:szCs w:val="24"/>
        </w:rPr>
        <w:t>выплаты за работу в местностях с особыми климатическими условиями;</w:t>
      </w:r>
    </w:p>
    <w:p w:rsidR="00CA1288" w:rsidRPr="00E43C54" w:rsidRDefault="00CA1288" w:rsidP="00551DCB">
      <w:pPr>
        <w:pStyle w:val="51"/>
        <w:numPr>
          <w:ilvl w:val="0"/>
          <w:numId w:val="21"/>
        </w:numPr>
        <w:shd w:val="clear" w:color="auto" w:fill="auto"/>
        <w:tabs>
          <w:tab w:val="left" w:pos="768"/>
        </w:tabs>
        <w:spacing w:after="0" w:line="240" w:lineRule="auto"/>
        <w:ind w:firstLine="709"/>
        <w:jc w:val="both"/>
        <w:rPr>
          <w:sz w:val="24"/>
          <w:szCs w:val="24"/>
        </w:rPr>
      </w:pPr>
      <w:r w:rsidRPr="00E43C54">
        <w:rPr>
          <w:sz w:val="24"/>
          <w:szCs w:val="24"/>
        </w:rPr>
        <w:t xml:space="preserve">выплаты за работу в условиях, отклоняющихся от нормальных (при </w:t>
      </w:r>
      <w:r w:rsidRPr="00E43C54">
        <w:rPr>
          <w:sz w:val="24"/>
          <w:szCs w:val="24"/>
        </w:rPr>
        <w:lastRenderedPageBreak/>
        <w:t>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CA1288" w:rsidRPr="00E43C54" w:rsidRDefault="00CA1288" w:rsidP="00551DCB">
      <w:pPr>
        <w:pStyle w:val="51"/>
        <w:numPr>
          <w:ilvl w:val="0"/>
          <w:numId w:val="21"/>
        </w:numPr>
        <w:shd w:val="clear" w:color="auto" w:fill="auto"/>
        <w:tabs>
          <w:tab w:val="left" w:pos="768"/>
        </w:tabs>
        <w:spacing w:after="0" w:line="240" w:lineRule="auto"/>
        <w:ind w:firstLine="709"/>
        <w:jc w:val="both"/>
        <w:rPr>
          <w:sz w:val="24"/>
          <w:szCs w:val="24"/>
        </w:rPr>
      </w:pPr>
      <w:r w:rsidRPr="00E43C54">
        <w:rPr>
          <w:sz w:val="24"/>
          <w:szCs w:val="24"/>
        </w:rPr>
        <w:t>надбавка за работу в сельской местности.</w:t>
      </w:r>
    </w:p>
    <w:p w:rsidR="00CA1288" w:rsidRPr="00E43C54" w:rsidRDefault="00CA1288" w:rsidP="00551DCB">
      <w:pPr>
        <w:pStyle w:val="51"/>
        <w:shd w:val="clear" w:color="auto" w:fill="auto"/>
        <w:tabs>
          <w:tab w:val="left" w:pos="949"/>
        </w:tabs>
        <w:spacing w:after="0" w:line="240" w:lineRule="auto"/>
        <w:jc w:val="both"/>
        <w:rPr>
          <w:sz w:val="24"/>
          <w:szCs w:val="24"/>
        </w:rPr>
      </w:pPr>
      <w:r w:rsidRPr="00E43C54">
        <w:rPr>
          <w:sz w:val="24"/>
          <w:szCs w:val="24"/>
        </w:rPr>
        <w:t xml:space="preserve">            Локальными актами об оплате труда, трудовыми договорами работникам учреждения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CA1288" w:rsidRPr="00E43C54" w:rsidRDefault="00CA1288" w:rsidP="00551DCB">
      <w:pPr>
        <w:pStyle w:val="51"/>
        <w:numPr>
          <w:ilvl w:val="0"/>
          <w:numId w:val="22"/>
        </w:numPr>
        <w:shd w:val="clear" w:color="auto" w:fill="auto"/>
        <w:tabs>
          <w:tab w:val="left" w:pos="769"/>
        </w:tabs>
        <w:spacing w:after="0" w:line="240" w:lineRule="auto"/>
        <w:ind w:firstLine="709"/>
        <w:jc w:val="both"/>
        <w:rPr>
          <w:sz w:val="24"/>
          <w:szCs w:val="24"/>
        </w:rPr>
      </w:pPr>
      <w:r w:rsidRPr="00E43C54">
        <w:rPr>
          <w:sz w:val="24"/>
          <w:szCs w:val="24"/>
        </w:rPr>
        <w:t>выплаты работникам, занятым на работах с вредными и (или) опасными условиями труда, устанавливаемые по результатам проведенной специальной оценки условий труда в порядке, установленном законодательством:</w:t>
      </w:r>
    </w:p>
    <w:p w:rsidR="00CA1288" w:rsidRPr="00E43C54" w:rsidRDefault="00CA1288" w:rsidP="00551DCB">
      <w:pPr>
        <w:pStyle w:val="51"/>
        <w:shd w:val="clear" w:color="auto" w:fill="auto"/>
        <w:spacing w:after="0" w:line="240" w:lineRule="auto"/>
        <w:ind w:firstLine="709"/>
        <w:jc w:val="both"/>
        <w:rPr>
          <w:sz w:val="24"/>
          <w:szCs w:val="24"/>
        </w:rPr>
      </w:pPr>
      <w:r w:rsidRPr="00E43C54">
        <w:rPr>
          <w:sz w:val="24"/>
          <w:szCs w:val="24"/>
        </w:rPr>
        <w:t>за работу на работах с вредными и (или) опасными условиями труда;</w:t>
      </w:r>
    </w:p>
    <w:p w:rsidR="00CA1288" w:rsidRPr="00E43C54" w:rsidRDefault="00CA1288" w:rsidP="00551DCB">
      <w:pPr>
        <w:pStyle w:val="51"/>
        <w:numPr>
          <w:ilvl w:val="0"/>
          <w:numId w:val="22"/>
        </w:numPr>
        <w:shd w:val="clear" w:color="auto" w:fill="auto"/>
        <w:tabs>
          <w:tab w:val="left" w:pos="769"/>
        </w:tabs>
        <w:spacing w:after="0" w:line="240" w:lineRule="auto"/>
        <w:ind w:firstLine="709"/>
        <w:jc w:val="both"/>
        <w:rPr>
          <w:sz w:val="24"/>
          <w:szCs w:val="24"/>
        </w:rPr>
      </w:pPr>
      <w:r w:rsidRPr="00E43C54">
        <w:rPr>
          <w:sz w:val="24"/>
          <w:szCs w:val="24"/>
        </w:rPr>
        <w:t>выплаты за работу в местностях с особыми климатическими условиями: 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CA1288" w:rsidRPr="00E43C54" w:rsidRDefault="00CA1288" w:rsidP="00551DCB">
      <w:pPr>
        <w:pStyle w:val="51"/>
        <w:numPr>
          <w:ilvl w:val="0"/>
          <w:numId w:val="22"/>
        </w:numPr>
        <w:shd w:val="clear" w:color="auto" w:fill="auto"/>
        <w:tabs>
          <w:tab w:val="left" w:pos="769"/>
        </w:tabs>
        <w:spacing w:after="0" w:line="240" w:lineRule="auto"/>
        <w:ind w:firstLine="709"/>
        <w:jc w:val="both"/>
        <w:rPr>
          <w:sz w:val="24"/>
          <w:szCs w:val="24"/>
        </w:rPr>
      </w:pPr>
      <w:r w:rsidRPr="00E43C54">
        <w:rPr>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CA1288" w:rsidRPr="00E43C54" w:rsidRDefault="00CA1288" w:rsidP="00551DCB">
      <w:pPr>
        <w:pStyle w:val="51"/>
        <w:shd w:val="clear" w:color="auto" w:fill="auto"/>
        <w:spacing w:after="0" w:line="240" w:lineRule="auto"/>
        <w:ind w:firstLine="709"/>
        <w:jc w:val="both"/>
        <w:rPr>
          <w:sz w:val="24"/>
          <w:szCs w:val="24"/>
        </w:rPr>
      </w:pPr>
      <w:r w:rsidRPr="00E43C54">
        <w:rPr>
          <w:sz w:val="24"/>
          <w:szCs w:val="24"/>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A1288" w:rsidRPr="00E43C54" w:rsidRDefault="00CA1288" w:rsidP="00551DCB">
      <w:pPr>
        <w:pStyle w:val="51"/>
        <w:shd w:val="clear" w:color="auto" w:fill="auto"/>
        <w:spacing w:after="0" w:line="240" w:lineRule="auto"/>
        <w:ind w:firstLine="709"/>
        <w:jc w:val="both"/>
        <w:rPr>
          <w:sz w:val="24"/>
          <w:szCs w:val="24"/>
        </w:rPr>
      </w:pPr>
      <w:r w:rsidRPr="00E43C54">
        <w:rPr>
          <w:sz w:val="24"/>
          <w:szCs w:val="24"/>
        </w:rPr>
        <w:t>за работу в ночное время;</w:t>
      </w:r>
    </w:p>
    <w:p w:rsidR="00CA1288" w:rsidRPr="00E43C54" w:rsidRDefault="00CA1288" w:rsidP="00551DCB">
      <w:pPr>
        <w:pStyle w:val="51"/>
        <w:shd w:val="clear" w:color="auto" w:fill="auto"/>
        <w:spacing w:after="0" w:line="240" w:lineRule="auto"/>
        <w:ind w:firstLine="709"/>
        <w:jc w:val="both"/>
        <w:rPr>
          <w:sz w:val="24"/>
          <w:szCs w:val="24"/>
        </w:rPr>
      </w:pPr>
      <w:r w:rsidRPr="00E43C54">
        <w:rPr>
          <w:sz w:val="24"/>
          <w:szCs w:val="24"/>
        </w:rPr>
        <w:t>за сверхурочную работу;</w:t>
      </w:r>
    </w:p>
    <w:p w:rsidR="00CA1288" w:rsidRPr="00E43C54" w:rsidRDefault="00CA1288" w:rsidP="00551DCB">
      <w:pPr>
        <w:pStyle w:val="51"/>
        <w:shd w:val="clear" w:color="auto" w:fill="auto"/>
        <w:spacing w:after="0" w:line="240" w:lineRule="auto"/>
        <w:ind w:firstLine="709"/>
        <w:jc w:val="both"/>
        <w:rPr>
          <w:sz w:val="24"/>
          <w:szCs w:val="24"/>
        </w:rPr>
      </w:pPr>
      <w:r w:rsidRPr="00E43C54">
        <w:rPr>
          <w:sz w:val="24"/>
          <w:szCs w:val="24"/>
        </w:rPr>
        <w:t>за работу в выходные и нерабочие праздничные дни;</w:t>
      </w:r>
    </w:p>
    <w:p w:rsidR="00CA1288" w:rsidRPr="00E43C54" w:rsidRDefault="00CA1288" w:rsidP="00551DCB">
      <w:pPr>
        <w:pStyle w:val="51"/>
        <w:shd w:val="clear" w:color="auto" w:fill="auto"/>
        <w:spacing w:after="0" w:line="240" w:lineRule="auto"/>
        <w:ind w:firstLine="709"/>
        <w:jc w:val="both"/>
        <w:rPr>
          <w:sz w:val="24"/>
          <w:szCs w:val="24"/>
        </w:rPr>
      </w:pPr>
      <w:r w:rsidRPr="00E43C54">
        <w:rPr>
          <w:sz w:val="24"/>
          <w:szCs w:val="24"/>
        </w:rPr>
        <w:t xml:space="preserve">при выполнении работ в других условиях, отклоняющихся </w:t>
      </w:r>
      <w:proofErr w:type="gramStart"/>
      <w:r w:rsidRPr="00E43C54">
        <w:rPr>
          <w:sz w:val="24"/>
          <w:szCs w:val="24"/>
        </w:rPr>
        <w:t>от</w:t>
      </w:r>
      <w:proofErr w:type="gramEnd"/>
      <w:r w:rsidRPr="00E43C54">
        <w:rPr>
          <w:sz w:val="24"/>
          <w:szCs w:val="24"/>
        </w:rPr>
        <w:t xml:space="preserve"> нормальных;</w:t>
      </w:r>
    </w:p>
    <w:p w:rsidR="00CA1288" w:rsidRPr="00E43C54" w:rsidRDefault="00CA1288" w:rsidP="00551DCB">
      <w:pPr>
        <w:pStyle w:val="51"/>
        <w:numPr>
          <w:ilvl w:val="0"/>
          <w:numId w:val="22"/>
        </w:numPr>
        <w:shd w:val="clear" w:color="auto" w:fill="auto"/>
        <w:tabs>
          <w:tab w:val="left" w:pos="769"/>
        </w:tabs>
        <w:spacing w:after="0" w:line="240" w:lineRule="auto"/>
        <w:ind w:firstLine="709"/>
        <w:jc w:val="both"/>
        <w:rPr>
          <w:sz w:val="24"/>
          <w:szCs w:val="24"/>
        </w:rPr>
      </w:pPr>
      <w:r w:rsidRPr="00E43C54">
        <w:rPr>
          <w:sz w:val="24"/>
          <w:szCs w:val="24"/>
        </w:rPr>
        <w:t>за работу в сельской местности:</w:t>
      </w:r>
    </w:p>
    <w:p w:rsidR="00CA1288" w:rsidRPr="00E43C54" w:rsidRDefault="00CA1288" w:rsidP="00551DCB">
      <w:pPr>
        <w:pStyle w:val="51"/>
        <w:shd w:val="clear" w:color="auto" w:fill="auto"/>
        <w:spacing w:after="0" w:line="240" w:lineRule="auto"/>
        <w:ind w:firstLine="709"/>
        <w:jc w:val="both"/>
        <w:rPr>
          <w:sz w:val="24"/>
          <w:szCs w:val="24"/>
        </w:rPr>
      </w:pPr>
      <w:r w:rsidRPr="00E43C54">
        <w:rPr>
          <w:sz w:val="24"/>
          <w:szCs w:val="24"/>
        </w:rPr>
        <w:t>за работу в учреждении, расположенном в сельском населенном пункте.</w:t>
      </w:r>
    </w:p>
    <w:p w:rsidR="00CA1288" w:rsidRPr="00E43C54" w:rsidRDefault="00CA1288" w:rsidP="00551DCB">
      <w:pPr>
        <w:pStyle w:val="51"/>
        <w:shd w:val="clear" w:color="auto" w:fill="auto"/>
        <w:tabs>
          <w:tab w:val="left" w:pos="851"/>
        </w:tabs>
        <w:spacing w:after="0" w:line="240" w:lineRule="auto"/>
        <w:ind w:firstLine="624"/>
        <w:jc w:val="both"/>
        <w:rPr>
          <w:sz w:val="24"/>
          <w:szCs w:val="24"/>
        </w:rPr>
      </w:pPr>
      <w:r w:rsidRPr="00E43C54">
        <w:rPr>
          <w:sz w:val="24"/>
          <w:szCs w:val="24"/>
        </w:rPr>
        <w:t>Размеры компенсационных выплат работникам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2 пункта 16 настоящего Положения.</w:t>
      </w:r>
    </w:p>
    <w:p w:rsidR="00CA1288" w:rsidRPr="00E43C54" w:rsidRDefault="00CA1288" w:rsidP="00551DCB">
      <w:pPr>
        <w:pStyle w:val="51"/>
        <w:shd w:val="clear" w:color="auto" w:fill="auto"/>
        <w:tabs>
          <w:tab w:val="left" w:pos="769"/>
        </w:tabs>
        <w:spacing w:after="0" w:line="240" w:lineRule="auto"/>
        <w:ind w:firstLine="510"/>
        <w:jc w:val="both"/>
        <w:rPr>
          <w:sz w:val="24"/>
          <w:szCs w:val="24"/>
        </w:rPr>
      </w:pPr>
      <w:r w:rsidRPr="00E43C54">
        <w:rPr>
          <w:sz w:val="24"/>
          <w:szCs w:val="24"/>
        </w:rPr>
        <w:t xml:space="preserve">  Компенсационная выплата за работу на работах с вредными и (или) опасными условиями труда производится на условиях и в порядке, установленном статьей 147 Трудового кодекса Российской Федерации.</w:t>
      </w:r>
    </w:p>
    <w:p w:rsidR="00CA1288" w:rsidRPr="00E43C54" w:rsidRDefault="00CA1288" w:rsidP="00551DCB">
      <w:pPr>
        <w:pStyle w:val="51"/>
        <w:shd w:val="clear" w:color="auto" w:fill="auto"/>
        <w:tabs>
          <w:tab w:val="left" w:pos="769"/>
        </w:tabs>
        <w:spacing w:after="0" w:line="240" w:lineRule="auto"/>
        <w:jc w:val="both"/>
        <w:rPr>
          <w:sz w:val="24"/>
          <w:szCs w:val="24"/>
        </w:rPr>
      </w:pPr>
      <w:r w:rsidRPr="00E43C54">
        <w:rPr>
          <w:sz w:val="24"/>
          <w:szCs w:val="24"/>
        </w:rPr>
        <w:t>Районный коэффициент и процентная надбавка к заработной плате устанавливаются на условиях и в порядке, установленных статьями 316, 317 Трудового кодекса Российской Федерации.</w:t>
      </w:r>
    </w:p>
    <w:p w:rsidR="00CA1288" w:rsidRPr="00E43C54" w:rsidRDefault="00CA1288" w:rsidP="00551DCB">
      <w:pPr>
        <w:pStyle w:val="51"/>
        <w:shd w:val="clear" w:color="auto" w:fill="auto"/>
        <w:tabs>
          <w:tab w:val="left" w:pos="769"/>
        </w:tabs>
        <w:spacing w:after="0" w:line="240" w:lineRule="auto"/>
        <w:ind w:firstLine="624"/>
        <w:jc w:val="both"/>
        <w:rPr>
          <w:sz w:val="24"/>
          <w:szCs w:val="24"/>
        </w:rPr>
      </w:pPr>
      <w:r w:rsidRPr="00E43C54">
        <w:rPr>
          <w:sz w:val="24"/>
          <w:szCs w:val="24"/>
        </w:rPr>
        <w:t>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CA1288" w:rsidRPr="00E43C54" w:rsidRDefault="00CA1288" w:rsidP="00551DCB">
      <w:pPr>
        <w:pStyle w:val="51"/>
        <w:shd w:val="clear" w:color="auto" w:fill="auto"/>
        <w:tabs>
          <w:tab w:val="left" w:pos="3605"/>
          <w:tab w:val="center" w:pos="5456"/>
          <w:tab w:val="right" w:pos="7193"/>
        </w:tabs>
        <w:spacing w:after="0" w:line="240" w:lineRule="auto"/>
        <w:ind w:firstLine="624"/>
        <w:jc w:val="both"/>
        <w:rPr>
          <w:sz w:val="24"/>
          <w:szCs w:val="24"/>
        </w:rPr>
      </w:pPr>
      <w:r w:rsidRPr="00E43C54">
        <w:rPr>
          <w:sz w:val="24"/>
          <w:szCs w:val="24"/>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CA1288" w:rsidRPr="00E43C54" w:rsidRDefault="00CA1288" w:rsidP="00551DCB">
      <w:pPr>
        <w:pStyle w:val="51"/>
        <w:shd w:val="clear" w:color="auto" w:fill="auto"/>
        <w:tabs>
          <w:tab w:val="left" w:pos="797"/>
        </w:tabs>
        <w:spacing w:after="0" w:line="240" w:lineRule="auto"/>
        <w:ind w:firstLine="624"/>
        <w:jc w:val="both"/>
        <w:rPr>
          <w:sz w:val="24"/>
          <w:szCs w:val="24"/>
        </w:rPr>
      </w:pPr>
      <w:r w:rsidRPr="00E43C54">
        <w:rPr>
          <w:sz w:val="24"/>
          <w:szCs w:val="24"/>
        </w:rPr>
        <w:t>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w:t>
      </w:r>
      <w:r w:rsidRPr="00E43C54">
        <w:rPr>
          <w:sz w:val="24"/>
          <w:szCs w:val="24"/>
        </w:rPr>
        <w:tab/>
        <w:t xml:space="preserve">исполняет </w:t>
      </w:r>
      <w:r w:rsidRPr="00E43C54">
        <w:rPr>
          <w:sz w:val="24"/>
          <w:szCs w:val="24"/>
        </w:rPr>
        <w:lastRenderedPageBreak/>
        <w:t>обязанности</w:t>
      </w:r>
      <w:r w:rsidRPr="00E43C54">
        <w:rPr>
          <w:sz w:val="24"/>
          <w:szCs w:val="24"/>
        </w:rPr>
        <w:tab/>
        <w:t>временно отсутствующего работника.</w:t>
      </w:r>
    </w:p>
    <w:p w:rsidR="00CA1288" w:rsidRPr="00E43C54" w:rsidRDefault="00CA1288" w:rsidP="00551DCB">
      <w:pPr>
        <w:pStyle w:val="51"/>
        <w:shd w:val="clear" w:color="auto" w:fill="auto"/>
        <w:tabs>
          <w:tab w:val="left" w:pos="797"/>
        </w:tabs>
        <w:spacing w:after="0" w:line="240" w:lineRule="auto"/>
        <w:ind w:firstLine="624"/>
        <w:jc w:val="both"/>
        <w:rPr>
          <w:sz w:val="24"/>
          <w:szCs w:val="24"/>
        </w:rPr>
      </w:pPr>
      <w:r w:rsidRPr="00E43C54">
        <w:rPr>
          <w:sz w:val="24"/>
          <w:szCs w:val="24"/>
        </w:rPr>
        <w:t>Компенсационная выплата за работу в ночное время устанавливается работникам на условиях и в порядке, предусмотренных статьей 96 Трудового кодекса Российской Федерации.</w:t>
      </w:r>
    </w:p>
    <w:p w:rsidR="00CA1288" w:rsidRPr="00E43C54" w:rsidRDefault="00CA1288" w:rsidP="00551DCB">
      <w:pPr>
        <w:pStyle w:val="51"/>
        <w:shd w:val="clear" w:color="auto" w:fill="auto"/>
        <w:spacing w:after="0" w:line="240" w:lineRule="auto"/>
        <w:ind w:firstLine="624"/>
        <w:jc w:val="both"/>
        <w:rPr>
          <w:sz w:val="24"/>
          <w:szCs w:val="24"/>
        </w:rPr>
      </w:pPr>
      <w:r w:rsidRPr="00E43C54">
        <w:rPr>
          <w:sz w:val="24"/>
          <w:szCs w:val="24"/>
        </w:rPr>
        <w:t>Размер выплаты определяется в соответствии с абзацем третьим статьи 154 Трудового кодекса Российской Федерации.</w:t>
      </w:r>
    </w:p>
    <w:p w:rsidR="00CA1288" w:rsidRPr="00E43C54" w:rsidRDefault="00CA1288" w:rsidP="00551DCB">
      <w:pPr>
        <w:pStyle w:val="51"/>
        <w:shd w:val="clear" w:color="auto" w:fill="auto"/>
        <w:tabs>
          <w:tab w:val="left" w:pos="797"/>
        </w:tabs>
        <w:spacing w:after="0" w:line="240" w:lineRule="auto"/>
        <w:ind w:firstLine="624"/>
        <w:jc w:val="both"/>
        <w:rPr>
          <w:sz w:val="24"/>
          <w:szCs w:val="24"/>
        </w:rPr>
      </w:pPr>
      <w:r w:rsidRPr="00E43C54">
        <w:rPr>
          <w:sz w:val="24"/>
          <w:szCs w:val="24"/>
        </w:rPr>
        <w:t>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CA1288" w:rsidRPr="00E43C54" w:rsidRDefault="00CA1288" w:rsidP="00551DCB">
      <w:pPr>
        <w:pStyle w:val="51"/>
        <w:shd w:val="clear" w:color="auto" w:fill="auto"/>
        <w:tabs>
          <w:tab w:val="left" w:pos="797"/>
        </w:tabs>
        <w:spacing w:after="0" w:line="240" w:lineRule="auto"/>
        <w:ind w:firstLine="624"/>
        <w:jc w:val="both"/>
        <w:rPr>
          <w:sz w:val="24"/>
          <w:szCs w:val="24"/>
        </w:rPr>
      </w:pPr>
      <w:r w:rsidRPr="00E43C54">
        <w:rPr>
          <w:sz w:val="24"/>
          <w:szCs w:val="24"/>
        </w:rPr>
        <w:t>Компенсационная выплата</w:t>
      </w:r>
      <w:r w:rsidRPr="00E43C54">
        <w:rPr>
          <w:sz w:val="24"/>
          <w:szCs w:val="24"/>
        </w:rPr>
        <w:tab/>
        <w:t>за работу</w:t>
      </w:r>
      <w:r w:rsidRPr="00E43C54">
        <w:rPr>
          <w:sz w:val="24"/>
          <w:szCs w:val="24"/>
        </w:rPr>
        <w:tab/>
        <w:t>в</w:t>
      </w:r>
      <w:r w:rsidRPr="00E43C54">
        <w:rPr>
          <w:sz w:val="24"/>
          <w:szCs w:val="24"/>
        </w:rPr>
        <w:tab/>
        <w:t>выходные и нерабочие праздничные дни устанавливается работникам</w:t>
      </w:r>
      <w:r w:rsidRPr="00E43C54">
        <w:rPr>
          <w:sz w:val="24"/>
          <w:szCs w:val="24"/>
        </w:rPr>
        <w:tab/>
        <w:t>на условиях и</w:t>
      </w:r>
      <w:r w:rsidRPr="00E43C54">
        <w:rPr>
          <w:sz w:val="24"/>
          <w:szCs w:val="24"/>
        </w:rPr>
        <w:tab/>
        <w:t>в порядке, установленных статьями 113, 153 Трудового кодекса Российской Федерации.</w:t>
      </w:r>
    </w:p>
    <w:p w:rsidR="00CA1288" w:rsidRPr="00E43C54" w:rsidRDefault="00CA1288" w:rsidP="00551DCB">
      <w:pPr>
        <w:pStyle w:val="51"/>
        <w:shd w:val="clear" w:color="auto" w:fill="auto"/>
        <w:tabs>
          <w:tab w:val="left" w:pos="797"/>
        </w:tabs>
        <w:spacing w:after="0" w:line="240" w:lineRule="auto"/>
        <w:ind w:firstLine="624"/>
        <w:jc w:val="both"/>
        <w:rPr>
          <w:sz w:val="24"/>
          <w:szCs w:val="24"/>
        </w:rPr>
      </w:pPr>
      <w:r w:rsidRPr="00E43C54">
        <w:rPr>
          <w:sz w:val="24"/>
          <w:szCs w:val="24"/>
        </w:rPr>
        <w:t>Компенсационная надбавка за работу в сельской местности, устанавливается в размере 25 процентов оклада (должностного оклада), ставки заработной платы.</w:t>
      </w:r>
    </w:p>
    <w:p w:rsidR="00CA1288" w:rsidRPr="00E43C54" w:rsidRDefault="00CA1288" w:rsidP="00551DCB">
      <w:pPr>
        <w:pStyle w:val="51"/>
        <w:shd w:val="clear" w:color="auto" w:fill="auto"/>
        <w:tabs>
          <w:tab w:val="left" w:pos="797"/>
        </w:tabs>
        <w:spacing w:after="0" w:line="240" w:lineRule="auto"/>
        <w:ind w:firstLine="624"/>
        <w:jc w:val="both"/>
        <w:rPr>
          <w:sz w:val="24"/>
          <w:szCs w:val="24"/>
        </w:rPr>
      </w:pPr>
    </w:p>
    <w:p w:rsidR="00CA1288" w:rsidRPr="00E43C54" w:rsidRDefault="00CA1288" w:rsidP="00E43C54">
      <w:pPr>
        <w:pStyle w:val="ConsPlusNormal"/>
        <w:jc w:val="center"/>
        <w:outlineLvl w:val="1"/>
        <w:rPr>
          <w:szCs w:val="24"/>
        </w:rPr>
      </w:pPr>
      <w:r w:rsidRPr="00E43C54">
        <w:rPr>
          <w:szCs w:val="24"/>
        </w:rPr>
        <w:t>ГЛАВА 4 СТИМУЛИРУЮЩИЕ ВЫПЛАТЫ</w:t>
      </w:r>
    </w:p>
    <w:p w:rsidR="00CA1288" w:rsidRPr="00E43C54" w:rsidRDefault="00CA1288" w:rsidP="00551DCB">
      <w:pPr>
        <w:pStyle w:val="ConsPlusNormal"/>
        <w:jc w:val="both"/>
        <w:rPr>
          <w:szCs w:val="24"/>
        </w:rPr>
      </w:pPr>
    </w:p>
    <w:p w:rsidR="00CA1288" w:rsidRPr="00E43C54" w:rsidRDefault="00CA1288" w:rsidP="00551DCB">
      <w:pPr>
        <w:pStyle w:val="af3"/>
        <w:ind w:left="0"/>
        <w:jc w:val="both"/>
        <w:rPr>
          <w:rFonts w:ascii="Times New Roman" w:hAnsi="Times New Roman"/>
          <w:sz w:val="24"/>
          <w:szCs w:val="24"/>
        </w:rPr>
      </w:pPr>
      <w:r w:rsidRPr="00E43C54">
        <w:rPr>
          <w:rFonts w:ascii="Times New Roman" w:hAnsi="Times New Roman"/>
          <w:sz w:val="24"/>
          <w:szCs w:val="24"/>
        </w:rPr>
        <w:t xml:space="preserve">          В соответствии с настоящей главой локальными актами об оплате труда работникам учреждения устанавливаются следующие виды стимулирующих выплат, если иное не установлено настоящим Положением:</w:t>
      </w:r>
    </w:p>
    <w:p w:rsidR="00CA1288" w:rsidRPr="00E43C54" w:rsidRDefault="00CA1288" w:rsidP="00551DCB">
      <w:pPr>
        <w:contextualSpacing/>
        <w:jc w:val="both"/>
        <w:rPr>
          <w:rFonts w:ascii="Times New Roman" w:hAnsi="Times New Roman"/>
          <w:sz w:val="24"/>
          <w:szCs w:val="24"/>
        </w:rPr>
      </w:pPr>
      <w:r w:rsidRPr="00E43C54">
        <w:rPr>
          <w:rFonts w:ascii="Times New Roman" w:hAnsi="Times New Roman"/>
          <w:sz w:val="24"/>
          <w:szCs w:val="24"/>
        </w:rPr>
        <w:t>-  выплаты за интенсивность и высокие результаты работы;</w:t>
      </w:r>
    </w:p>
    <w:p w:rsidR="00CA1288" w:rsidRPr="00E43C54" w:rsidRDefault="00CA1288" w:rsidP="00551DCB">
      <w:pPr>
        <w:contextualSpacing/>
        <w:jc w:val="both"/>
        <w:rPr>
          <w:rFonts w:ascii="Times New Roman" w:hAnsi="Times New Roman"/>
          <w:sz w:val="24"/>
          <w:szCs w:val="24"/>
        </w:rPr>
      </w:pPr>
      <w:r w:rsidRPr="00E43C54">
        <w:rPr>
          <w:rFonts w:ascii="Times New Roman" w:hAnsi="Times New Roman"/>
          <w:sz w:val="24"/>
          <w:szCs w:val="24"/>
        </w:rPr>
        <w:t>-  выплаты за стаж непрерывной работы, выслугу лет;</w:t>
      </w:r>
    </w:p>
    <w:p w:rsidR="00CA1288" w:rsidRPr="00E43C54" w:rsidRDefault="00CA1288" w:rsidP="00551DCB">
      <w:pPr>
        <w:tabs>
          <w:tab w:val="left" w:pos="720"/>
        </w:tabs>
        <w:contextualSpacing/>
        <w:jc w:val="both"/>
        <w:rPr>
          <w:rFonts w:ascii="Times New Roman" w:hAnsi="Times New Roman"/>
          <w:sz w:val="24"/>
          <w:szCs w:val="24"/>
        </w:rPr>
      </w:pPr>
      <w:r w:rsidRPr="00E43C54">
        <w:rPr>
          <w:rFonts w:ascii="Times New Roman" w:hAnsi="Times New Roman"/>
          <w:sz w:val="24"/>
          <w:szCs w:val="24"/>
        </w:rPr>
        <w:t>- премиальные выплаты по итогам работы.</w:t>
      </w:r>
    </w:p>
    <w:p w:rsidR="00CA1288" w:rsidRPr="00E43C54" w:rsidRDefault="00CA1288" w:rsidP="00551DCB">
      <w:pPr>
        <w:pStyle w:val="ConsPlusNormal"/>
        <w:tabs>
          <w:tab w:val="left" w:pos="720"/>
        </w:tabs>
        <w:ind w:firstLine="540"/>
        <w:contextualSpacing/>
        <w:jc w:val="both"/>
        <w:rPr>
          <w:szCs w:val="24"/>
        </w:rPr>
      </w:pPr>
      <w:r w:rsidRPr="00E43C54">
        <w:rPr>
          <w:szCs w:val="24"/>
        </w:rPr>
        <w:t>Стимулирующие выплаты устанавливаются работникам учреждения в процентах к окладам (должностным окладам), ставкам заработной платы или в абсолютных размерах с учетом требований настоящего Положения.</w:t>
      </w:r>
    </w:p>
    <w:p w:rsidR="00CA1288" w:rsidRPr="00E43C54" w:rsidRDefault="00CA1288" w:rsidP="00551DCB">
      <w:pPr>
        <w:pStyle w:val="af3"/>
        <w:tabs>
          <w:tab w:val="left" w:pos="720"/>
        </w:tabs>
        <w:ind w:left="0" w:firstLine="567"/>
        <w:jc w:val="both"/>
        <w:rPr>
          <w:rFonts w:ascii="Times New Roman" w:hAnsi="Times New Roman"/>
          <w:sz w:val="24"/>
          <w:szCs w:val="24"/>
        </w:rPr>
      </w:pPr>
      <w:r w:rsidRPr="00E43C54">
        <w:rPr>
          <w:rFonts w:ascii="Times New Roman" w:hAnsi="Times New Roman"/>
          <w:sz w:val="24"/>
          <w:szCs w:val="24"/>
        </w:rPr>
        <w:t>К выплатам за интенсивность и высокие результаты работы относят следующие категории выплат:</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 xml:space="preserve">- выплаты за высокую результативность работы (выполнение больших объемов работ в кратчайшие сроки и с высоким результатом; участие в </w:t>
      </w:r>
      <w:proofErr w:type="spellStart"/>
      <w:r w:rsidR="001C605D" w:rsidRPr="00E43C54">
        <w:rPr>
          <w:rFonts w:ascii="Times New Roman" w:hAnsi="Times New Roman"/>
          <w:sz w:val="24"/>
          <w:szCs w:val="24"/>
        </w:rPr>
        <w:t>межпоселенческих</w:t>
      </w:r>
      <w:proofErr w:type="spellEnd"/>
      <w:r w:rsidRPr="00E43C54">
        <w:rPr>
          <w:rFonts w:ascii="Times New Roman" w:hAnsi="Times New Roman"/>
          <w:sz w:val="24"/>
          <w:szCs w:val="24"/>
        </w:rPr>
        <w:t>, районных и областных конкурсах, фестивалях, смотрах; качественная организация и проведение меропр</w:t>
      </w:r>
      <w:r w:rsidR="001C605D" w:rsidRPr="00E43C54">
        <w:rPr>
          <w:rFonts w:ascii="Times New Roman" w:hAnsi="Times New Roman"/>
          <w:sz w:val="24"/>
          <w:szCs w:val="24"/>
        </w:rPr>
        <w:t>и</w:t>
      </w:r>
      <w:r w:rsidRPr="00E43C54">
        <w:rPr>
          <w:rFonts w:ascii="Times New Roman" w:hAnsi="Times New Roman"/>
          <w:sz w:val="24"/>
          <w:szCs w:val="24"/>
        </w:rPr>
        <w:t>ятий различного уровня;</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 выплаты за участие в выполнении важных работ, мероприятий (большой объем дополнительной работы, оперативность и качественный результат; организация дополнительных платных услуг; руководство клубными формированиями и любительскими объединениями;</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 выплаты за обеспечение производственно – творческой деятельности учреждения (за создание условий для комфортного посещения и пребывания в учреждении, создание, ремонт и эксплуатацию необходимых для реализации основной деятельности учреждения, предусмотренной уставом, сценическо – постановочных средств и библиотечного имущества, оборудования);</w:t>
      </w:r>
    </w:p>
    <w:p w:rsidR="00CA1288" w:rsidRPr="00E43C54" w:rsidRDefault="00CA1288" w:rsidP="00551DCB">
      <w:pPr>
        <w:pStyle w:val="af3"/>
        <w:ind w:left="0"/>
        <w:jc w:val="both"/>
        <w:rPr>
          <w:rFonts w:ascii="Times New Roman" w:hAnsi="Times New Roman"/>
          <w:sz w:val="24"/>
          <w:szCs w:val="24"/>
        </w:rPr>
      </w:pPr>
      <w:r w:rsidRPr="00E43C54">
        <w:rPr>
          <w:rFonts w:ascii="Times New Roman" w:hAnsi="Times New Roman"/>
          <w:sz w:val="24"/>
          <w:szCs w:val="24"/>
        </w:rPr>
        <w:t>К стимулирующим выплатам за непрерывный стаж работы, за выслугу лет относятся следующие категории выплат:</w:t>
      </w:r>
    </w:p>
    <w:p w:rsidR="00CA1288" w:rsidRPr="00E43C54" w:rsidRDefault="00CA1288" w:rsidP="00551DCB">
      <w:pPr>
        <w:pStyle w:val="af3"/>
        <w:ind w:left="0" w:firstLine="709"/>
        <w:jc w:val="both"/>
        <w:rPr>
          <w:rFonts w:ascii="Times New Roman" w:hAnsi="Times New Roman"/>
          <w:b/>
          <w:sz w:val="24"/>
          <w:szCs w:val="24"/>
        </w:rPr>
      </w:pPr>
      <w:r w:rsidRPr="00E43C54">
        <w:rPr>
          <w:rFonts w:ascii="Times New Roman" w:hAnsi="Times New Roman"/>
          <w:sz w:val="24"/>
          <w:szCs w:val="24"/>
        </w:rPr>
        <w:t>- надбавка за непрерывный стаж работы в учреждении не менее 5 %;</w:t>
      </w:r>
    </w:p>
    <w:p w:rsidR="00CA1288" w:rsidRPr="00E43C54" w:rsidRDefault="00CA1288" w:rsidP="00551DCB">
      <w:pPr>
        <w:pStyle w:val="af3"/>
        <w:spacing w:after="240"/>
        <w:ind w:left="0"/>
        <w:jc w:val="both"/>
        <w:rPr>
          <w:rFonts w:ascii="Times New Roman" w:hAnsi="Times New Roman"/>
          <w:sz w:val="24"/>
          <w:szCs w:val="24"/>
        </w:rPr>
      </w:pPr>
      <w:r w:rsidRPr="00E43C54">
        <w:rPr>
          <w:rFonts w:ascii="Times New Roman" w:hAnsi="Times New Roman"/>
          <w:sz w:val="24"/>
          <w:szCs w:val="24"/>
        </w:rPr>
        <w:t>Стажем непрерывной работы считается период работы в учреждении не менее трех лет, в течение которых трудовые отношения не прерывались на срок более шести календарных месяцев подряд.</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lastRenderedPageBreak/>
        <w:t>- выплата за выслугу лет</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от 3 года до 8 лет – 10 %</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от 8 лет до 13 лет – 15%</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от 13 лет до 18 лет – 20%</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от 18 лет до 23 лет – 25%</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свыше 23 лет – 30%</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Надбавка за непрерывный стаж работы в учреждении и за выслугу лет устанавливается работникам в процентах к должностным окладам по замещаемой должности.</w:t>
      </w:r>
    </w:p>
    <w:p w:rsidR="00CA1288" w:rsidRPr="00E43C54" w:rsidRDefault="00CA1288" w:rsidP="00551DCB">
      <w:pPr>
        <w:pStyle w:val="af3"/>
        <w:ind w:left="0" w:firstLine="709"/>
        <w:jc w:val="both"/>
        <w:rPr>
          <w:rFonts w:ascii="Times New Roman" w:hAnsi="Times New Roman"/>
          <w:sz w:val="24"/>
          <w:szCs w:val="24"/>
        </w:rPr>
      </w:pPr>
      <w:r w:rsidRPr="00E43C54">
        <w:rPr>
          <w:rFonts w:ascii="Times New Roman" w:hAnsi="Times New Roman"/>
          <w:sz w:val="24"/>
          <w:szCs w:val="24"/>
        </w:rPr>
        <w:t>Выслугой лет считается наличие у работника учреждения стажа трудовой деятельности, который в соответствии с законодательством влечет предоставление работнику определенных льгот и преимуществ.</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Выплата за непрерывный стаж работы в учреждении к работникам, трудовыми договорами которых установлена выплата за выслугу лет, не предоставляется.</w:t>
      </w:r>
    </w:p>
    <w:p w:rsidR="00CA1288" w:rsidRPr="00E43C54" w:rsidRDefault="00CA1288" w:rsidP="00551DCB">
      <w:pPr>
        <w:pStyle w:val="af3"/>
        <w:ind w:left="0" w:firstLine="720"/>
        <w:jc w:val="both"/>
        <w:rPr>
          <w:rFonts w:ascii="Times New Roman" w:hAnsi="Times New Roman"/>
          <w:sz w:val="24"/>
          <w:szCs w:val="24"/>
        </w:rPr>
      </w:pPr>
      <w:r w:rsidRPr="00E43C54">
        <w:rPr>
          <w:rFonts w:ascii="Times New Roman" w:hAnsi="Times New Roman"/>
          <w:sz w:val="24"/>
          <w:szCs w:val="24"/>
        </w:rPr>
        <w:t>- выплата молодым специалистам</w:t>
      </w:r>
    </w:p>
    <w:p w:rsidR="00CA1288" w:rsidRPr="00E43C54" w:rsidRDefault="00CA1288" w:rsidP="00E43C54">
      <w:pPr>
        <w:pStyle w:val="af3"/>
        <w:spacing w:after="0"/>
        <w:ind w:left="0" w:firstLine="720"/>
        <w:jc w:val="both"/>
        <w:rPr>
          <w:rFonts w:ascii="Times New Roman" w:hAnsi="Times New Roman"/>
          <w:sz w:val="24"/>
          <w:szCs w:val="24"/>
        </w:rPr>
      </w:pPr>
      <w:r w:rsidRPr="00E43C54">
        <w:rPr>
          <w:rFonts w:ascii="Times New Roman" w:hAnsi="Times New Roman"/>
          <w:sz w:val="24"/>
          <w:szCs w:val="24"/>
        </w:rPr>
        <w:t xml:space="preserve">Устанавливается работникам в возрасте не старше 35 лет, имеющим законченное высшее (среднее профессиональное) образование, либо учащимся последнего курса образовательной организации высшего (среднего профессионального) образования по занимаемой должности (профессии), непрерывный стаж </w:t>
      </w:r>
      <w:proofErr w:type="gramStart"/>
      <w:r w:rsidRPr="00E43C54">
        <w:rPr>
          <w:rFonts w:ascii="Times New Roman" w:hAnsi="Times New Roman"/>
          <w:sz w:val="24"/>
          <w:szCs w:val="24"/>
        </w:rPr>
        <w:t>работы</w:t>
      </w:r>
      <w:proofErr w:type="gramEnd"/>
      <w:r w:rsidRPr="00E43C54">
        <w:rPr>
          <w:rFonts w:ascii="Times New Roman" w:hAnsi="Times New Roman"/>
          <w:sz w:val="24"/>
          <w:szCs w:val="24"/>
        </w:rPr>
        <w:t xml:space="preserve"> в учреждении которых составляет менее 3-х лет.</w:t>
      </w:r>
    </w:p>
    <w:p w:rsidR="00CA1288" w:rsidRPr="00E43C54" w:rsidRDefault="00CA1288" w:rsidP="00551DCB">
      <w:pPr>
        <w:spacing w:after="0"/>
        <w:ind w:firstLine="709"/>
        <w:contextualSpacing/>
        <w:jc w:val="both"/>
        <w:rPr>
          <w:rFonts w:ascii="Times New Roman" w:hAnsi="Times New Roman"/>
          <w:sz w:val="24"/>
          <w:szCs w:val="24"/>
        </w:rPr>
      </w:pPr>
      <w:r w:rsidRPr="00E43C54">
        <w:rPr>
          <w:rFonts w:ascii="Times New Roman" w:hAnsi="Times New Roman"/>
          <w:sz w:val="24"/>
          <w:szCs w:val="24"/>
        </w:rPr>
        <w:t>К премиальным выплатам по итогам работы относятся:</w:t>
      </w:r>
    </w:p>
    <w:p w:rsidR="00CA1288" w:rsidRPr="00E43C54" w:rsidRDefault="00CA1288" w:rsidP="00551DCB">
      <w:pPr>
        <w:spacing w:after="0"/>
        <w:ind w:firstLine="709"/>
        <w:contextualSpacing/>
        <w:jc w:val="both"/>
        <w:rPr>
          <w:rFonts w:ascii="Times New Roman" w:hAnsi="Times New Roman"/>
          <w:sz w:val="24"/>
          <w:szCs w:val="24"/>
        </w:rPr>
      </w:pPr>
    </w:p>
    <w:p w:rsidR="00CA1288" w:rsidRPr="00E43C54" w:rsidRDefault="00CA1288" w:rsidP="00551DCB">
      <w:pPr>
        <w:spacing w:after="0"/>
        <w:contextualSpacing/>
        <w:jc w:val="both"/>
        <w:rPr>
          <w:rFonts w:ascii="Times New Roman" w:hAnsi="Times New Roman"/>
          <w:sz w:val="24"/>
          <w:szCs w:val="24"/>
        </w:rPr>
      </w:pPr>
      <w:r w:rsidRPr="00E43C54">
        <w:rPr>
          <w:rFonts w:ascii="Times New Roman" w:hAnsi="Times New Roman"/>
          <w:sz w:val="24"/>
          <w:szCs w:val="24"/>
        </w:rPr>
        <w:t>- премия по итогам работы  за месяц или квартал;</w:t>
      </w:r>
    </w:p>
    <w:p w:rsidR="00CA1288" w:rsidRPr="00E43C54" w:rsidRDefault="00CA1288" w:rsidP="00551DCB">
      <w:pPr>
        <w:spacing w:after="0"/>
        <w:contextualSpacing/>
        <w:jc w:val="both"/>
        <w:rPr>
          <w:rFonts w:ascii="Times New Roman" w:hAnsi="Times New Roman"/>
          <w:sz w:val="24"/>
          <w:szCs w:val="24"/>
        </w:rPr>
      </w:pPr>
      <w:r w:rsidRPr="00E43C54">
        <w:rPr>
          <w:rFonts w:ascii="Times New Roman" w:hAnsi="Times New Roman"/>
          <w:sz w:val="24"/>
          <w:szCs w:val="24"/>
        </w:rPr>
        <w:t>- премия по итогам работы за год.</w:t>
      </w:r>
    </w:p>
    <w:p w:rsidR="00CA1288" w:rsidRPr="00E43C54" w:rsidRDefault="00CA1288" w:rsidP="00551DCB">
      <w:pPr>
        <w:pStyle w:val="af9"/>
        <w:shd w:val="clear" w:color="auto" w:fill="FFFFFF"/>
        <w:spacing w:before="0" w:beforeAutospacing="0" w:after="0" w:afterAutospacing="0"/>
        <w:contextualSpacing/>
        <w:jc w:val="both"/>
        <w:rPr>
          <w:color w:val="000000"/>
        </w:rPr>
      </w:pPr>
    </w:p>
    <w:p w:rsidR="00CA1288" w:rsidRPr="00E43C54" w:rsidRDefault="00CA1288" w:rsidP="00551DCB">
      <w:pPr>
        <w:pStyle w:val="af9"/>
        <w:shd w:val="clear" w:color="auto" w:fill="FFFFFF"/>
        <w:spacing w:before="0" w:beforeAutospacing="0" w:after="0" w:afterAutospacing="0"/>
        <w:ind w:firstLine="709"/>
        <w:contextualSpacing/>
        <w:jc w:val="both"/>
        <w:rPr>
          <w:color w:val="000000"/>
        </w:rPr>
      </w:pPr>
      <w:r w:rsidRPr="00E43C54">
        <w:rPr>
          <w:color w:val="000000"/>
        </w:rPr>
        <w:t>Премия выплачивается работникам единовременно</w:t>
      </w:r>
      <w:r w:rsidRPr="00E43C54">
        <w:t xml:space="preserve"> по итогам работы (за квартал, полугодие, за год) </w:t>
      </w:r>
      <w:r w:rsidRPr="00E43C54">
        <w:rPr>
          <w:spacing w:val="2"/>
        </w:rPr>
        <w:t>с целью поощрения работников за общие результаты труда по итогам работы.</w:t>
      </w:r>
    </w:p>
    <w:p w:rsidR="00CA1288" w:rsidRPr="00E43C54" w:rsidRDefault="00CA1288" w:rsidP="00551DCB">
      <w:pPr>
        <w:pStyle w:val="formattext"/>
        <w:shd w:val="clear" w:color="auto" w:fill="FFFFFF"/>
        <w:spacing w:before="0" w:beforeAutospacing="0" w:after="0" w:afterAutospacing="0" w:line="315" w:lineRule="atLeast"/>
        <w:ind w:firstLine="709"/>
        <w:contextualSpacing/>
        <w:jc w:val="both"/>
        <w:textAlignment w:val="baseline"/>
        <w:rPr>
          <w:spacing w:val="2"/>
        </w:rPr>
      </w:pPr>
      <w:r w:rsidRPr="00E43C54">
        <w:rPr>
          <w:spacing w:val="2"/>
        </w:rPr>
        <w:t>При осуществлении выплат по итогам работы учитывается выполнение следующих критериев:</w:t>
      </w:r>
    </w:p>
    <w:p w:rsidR="00CA1288" w:rsidRPr="00E43C54" w:rsidRDefault="00CA1288" w:rsidP="00551DCB">
      <w:pPr>
        <w:pStyle w:val="formattext"/>
        <w:shd w:val="clear" w:color="auto" w:fill="FFFFFF"/>
        <w:spacing w:before="0" w:beforeAutospacing="0" w:after="0" w:afterAutospacing="0" w:line="315" w:lineRule="atLeast"/>
        <w:contextualSpacing/>
        <w:jc w:val="both"/>
        <w:textAlignment w:val="baseline"/>
        <w:rPr>
          <w:spacing w:val="2"/>
        </w:rPr>
      </w:pPr>
      <w:r w:rsidRPr="00E43C54">
        <w:rPr>
          <w:spacing w:val="2"/>
        </w:rPr>
        <w:t>- успешное и добросовестное исполнение работником своих должностных обязанностей в соответствующем периоде;</w:t>
      </w:r>
    </w:p>
    <w:p w:rsidR="00CA1288" w:rsidRPr="00E43C54" w:rsidRDefault="00CA1288" w:rsidP="00551DCB">
      <w:pPr>
        <w:pStyle w:val="formattext"/>
        <w:shd w:val="clear" w:color="auto" w:fill="FFFFFF"/>
        <w:spacing w:before="0" w:beforeAutospacing="0" w:after="0" w:afterAutospacing="0" w:line="315" w:lineRule="atLeast"/>
        <w:jc w:val="both"/>
        <w:textAlignment w:val="baseline"/>
        <w:rPr>
          <w:spacing w:val="2"/>
        </w:rPr>
      </w:pPr>
      <w:r w:rsidRPr="00E43C54">
        <w:rPr>
          <w:spacing w:val="2"/>
        </w:rPr>
        <w:t>- инициатива, творчество и применение в работе современных форм и методов организации труда;</w:t>
      </w:r>
    </w:p>
    <w:p w:rsidR="00CA1288" w:rsidRPr="00E43C54" w:rsidRDefault="00CA1288" w:rsidP="00551DCB">
      <w:pPr>
        <w:pStyle w:val="formattext"/>
        <w:shd w:val="clear" w:color="auto" w:fill="FFFFFF"/>
        <w:spacing w:before="0" w:beforeAutospacing="0" w:after="0" w:afterAutospacing="0" w:line="315" w:lineRule="atLeast"/>
        <w:jc w:val="both"/>
        <w:textAlignment w:val="baseline"/>
        <w:rPr>
          <w:spacing w:val="2"/>
        </w:rPr>
      </w:pPr>
      <w:r w:rsidRPr="00E43C54">
        <w:rPr>
          <w:spacing w:val="2"/>
        </w:rPr>
        <w:t>- качество подготовки и проведения мероприятий, связанных с уставной деятельностью учреждения;</w:t>
      </w:r>
    </w:p>
    <w:p w:rsidR="00CA1288" w:rsidRPr="00E43C54" w:rsidRDefault="00CA1288" w:rsidP="00551DCB">
      <w:pPr>
        <w:pStyle w:val="formattext"/>
        <w:shd w:val="clear" w:color="auto" w:fill="FFFFFF"/>
        <w:spacing w:before="0" w:beforeAutospacing="0" w:after="0" w:afterAutospacing="0" w:line="315" w:lineRule="atLeast"/>
        <w:jc w:val="both"/>
        <w:textAlignment w:val="baseline"/>
        <w:rPr>
          <w:spacing w:val="2"/>
        </w:rPr>
      </w:pPr>
      <w:r w:rsidRPr="00E43C54">
        <w:rPr>
          <w:spacing w:val="2"/>
        </w:rPr>
        <w:t>- качество подготовки и своевременность сдачи отчетности;</w:t>
      </w:r>
    </w:p>
    <w:p w:rsidR="00CA1288" w:rsidRPr="00E43C54" w:rsidRDefault="00CA1288" w:rsidP="00551DCB">
      <w:pPr>
        <w:pStyle w:val="formattext"/>
        <w:shd w:val="clear" w:color="auto" w:fill="FFFFFF"/>
        <w:spacing w:before="0" w:beforeAutospacing="0" w:after="0" w:afterAutospacing="0" w:line="315" w:lineRule="atLeast"/>
        <w:jc w:val="both"/>
        <w:textAlignment w:val="baseline"/>
        <w:rPr>
          <w:spacing w:val="2"/>
        </w:rPr>
      </w:pPr>
      <w:r w:rsidRPr="00E43C54">
        <w:rPr>
          <w:spacing w:val="2"/>
        </w:rPr>
        <w:t>- непосредственное участие работника в выполнении важных работ, мероприятий.</w:t>
      </w:r>
    </w:p>
    <w:p w:rsidR="00CA1288" w:rsidRPr="00E43C54" w:rsidRDefault="00CA1288" w:rsidP="00551DCB">
      <w:pPr>
        <w:spacing w:after="0"/>
        <w:ind w:firstLine="709"/>
        <w:jc w:val="both"/>
        <w:rPr>
          <w:rFonts w:ascii="Times New Roman" w:hAnsi="Times New Roman"/>
          <w:sz w:val="24"/>
          <w:szCs w:val="24"/>
        </w:rPr>
      </w:pPr>
      <w:r w:rsidRPr="00E43C54">
        <w:rPr>
          <w:rFonts w:ascii="Times New Roman" w:hAnsi="Times New Roman"/>
          <w:sz w:val="24"/>
          <w:szCs w:val="24"/>
        </w:rPr>
        <w:t>Условием премирования работников учреждения за работу в календарном периоде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должностных обязанностей работника.</w:t>
      </w:r>
    </w:p>
    <w:p w:rsidR="00CA1288" w:rsidRPr="00E43C54" w:rsidRDefault="00CA1288" w:rsidP="00551DCB">
      <w:pPr>
        <w:pStyle w:val="ConsPlusNormal"/>
        <w:ind w:firstLine="709"/>
        <w:jc w:val="both"/>
        <w:rPr>
          <w:szCs w:val="24"/>
        </w:rPr>
      </w:pPr>
      <w:r w:rsidRPr="00E43C54">
        <w:rPr>
          <w:szCs w:val="24"/>
        </w:rPr>
        <w:t>Размеры премиальных выплат работникам учреждений, за исключением руководителя учреждения, устанавливаются руководителем учреждения в локальном акте учреждения с учетом рекомендаций комиссии по определению размеров стимулирующих выплат.</w:t>
      </w:r>
    </w:p>
    <w:p w:rsidR="00CA1288" w:rsidRPr="00E43C54" w:rsidRDefault="00CA1288" w:rsidP="00551DCB">
      <w:pPr>
        <w:pStyle w:val="51"/>
        <w:shd w:val="clear" w:color="auto" w:fill="auto"/>
        <w:spacing w:after="0" w:line="240" w:lineRule="auto"/>
        <w:ind w:firstLine="709"/>
        <w:jc w:val="both"/>
        <w:rPr>
          <w:b/>
          <w:color w:val="FF0000"/>
          <w:sz w:val="24"/>
          <w:szCs w:val="24"/>
        </w:rPr>
      </w:pPr>
    </w:p>
    <w:p w:rsidR="00CA1288" w:rsidRPr="00E43C54" w:rsidRDefault="00CA1288" w:rsidP="00E43C54">
      <w:pPr>
        <w:pStyle w:val="51"/>
        <w:shd w:val="clear" w:color="auto" w:fill="auto"/>
        <w:spacing w:after="0" w:line="240" w:lineRule="auto"/>
        <w:ind w:firstLine="709"/>
        <w:rPr>
          <w:sz w:val="24"/>
          <w:szCs w:val="24"/>
        </w:rPr>
      </w:pPr>
      <w:r w:rsidRPr="00E43C54">
        <w:rPr>
          <w:sz w:val="24"/>
          <w:szCs w:val="24"/>
        </w:rPr>
        <w:lastRenderedPageBreak/>
        <w:t>ГЛАВА 5 УСТАНОВЛЕНИЕ СТИМУЛИРУЮЩИХ ВЫПЛАТ</w:t>
      </w:r>
    </w:p>
    <w:p w:rsidR="00CA1288" w:rsidRPr="00E43C54" w:rsidRDefault="00CA1288" w:rsidP="00551DCB">
      <w:pPr>
        <w:pStyle w:val="ConsPlusNormal"/>
        <w:jc w:val="both"/>
        <w:rPr>
          <w:szCs w:val="24"/>
        </w:rPr>
      </w:pPr>
    </w:p>
    <w:p w:rsidR="00CA1288" w:rsidRPr="00E43C54" w:rsidRDefault="00CA1288" w:rsidP="00551DCB">
      <w:pPr>
        <w:autoSpaceDE w:val="0"/>
        <w:autoSpaceDN w:val="0"/>
        <w:adjustRightInd w:val="0"/>
        <w:spacing w:after="0" w:line="240" w:lineRule="auto"/>
        <w:ind w:firstLine="540"/>
        <w:jc w:val="both"/>
        <w:rPr>
          <w:rFonts w:ascii="Times New Roman" w:hAnsi="Times New Roman"/>
          <w:sz w:val="24"/>
          <w:szCs w:val="24"/>
        </w:rPr>
      </w:pPr>
      <w:r w:rsidRPr="00E43C54">
        <w:rPr>
          <w:rFonts w:ascii="Times New Roman" w:hAnsi="Times New Roman"/>
          <w:sz w:val="24"/>
          <w:szCs w:val="24"/>
        </w:rPr>
        <w:t xml:space="preserve"> Стимулирующие выплаты работникам культуры (за исключением премиальных выплат) устанавливаются работнику с учетом:</w:t>
      </w:r>
    </w:p>
    <w:p w:rsidR="00CA1288" w:rsidRPr="00E43C54" w:rsidRDefault="00CA1288" w:rsidP="00551DCB">
      <w:pPr>
        <w:autoSpaceDE w:val="0"/>
        <w:autoSpaceDN w:val="0"/>
        <w:adjustRightInd w:val="0"/>
        <w:spacing w:after="0" w:line="240" w:lineRule="auto"/>
        <w:ind w:firstLine="540"/>
        <w:jc w:val="both"/>
        <w:rPr>
          <w:rFonts w:ascii="Times New Roman" w:hAnsi="Times New Roman"/>
          <w:sz w:val="24"/>
          <w:szCs w:val="24"/>
        </w:rPr>
      </w:pPr>
      <w:r w:rsidRPr="00E43C54">
        <w:rPr>
          <w:rFonts w:ascii="Times New Roman" w:hAnsi="Times New Roman"/>
          <w:sz w:val="24"/>
          <w:szCs w:val="24"/>
        </w:rPr>
        <w:t>- показателей, позволяющих оценить результативность и качество его работы в соответствующем учреждении (определены Положением о распределении стимулирующей части фонда оплаты труда работников МКУК «</w:t>
      </w:r>
      <w:r w:rsidR="001C605D" w:rsidRPr="00E43C54">
        <w:rPr>
          <w:rFonts w:ascii="Times New Roman" w:hAnsi="Times New Roman"/>
          <w:sz w:val="24"/>
          <w:szCs w:val="24"/>
        </w:rPr>
        <w:t>Разгонский ДД и</w:t>
      </w:r>
      <w:proofErr w:type="gramStart"/>
      <w:r w:rsidR="001C605D" w:rsidRPr="00E43C54">
        <w:rPr>
          <w:rFonts w:ascii="Times New Roman" w:hAnsi="Times New Roman"/>
          <w:sz w:val="24"/>
          <w:szCs w:val="24"/>
        </w:rPr>
        <w:t xml:space="preserve"> Т</w:t>
      </w:r>
      <w:proofErr w:type="gramEnd"/>
      <w:r w:rsidRPr="00E43C54">
        <w:rPr>
          <w:rFonts w:ascii="Times New Roman" w:hAnsi="Times New Roman"/>
          <w:sz w:val="24"/>
          <w:szCs w:val="24"/>
        </w:rPr>
        <w:t>»);</w:t>
      </w:r>
    </w:p>
    <w:p w:rsidR="00CA1288" w:rsidRPr="00E43C54" w:rsidRDefault="00CA1288" w:rsidP="00551DCB">
      <w:pPr>
        <w:autoSpaceDE w:val="0"/>
        <w:autoSpaceDN w:val="0"/>
        <w:adjustRightInd w:val="0"/>
        <w:spacing w:after="0" w:line="240" w:lineRule="auto"/>
        <w:ind w:firstLine="540"/>
        <w:jc w:val="both"/>
        <w:rPr>
          <w:rFonts w:ascii="Times New Roman" w:hAnsi="Times New Roman"/>
          <w:sz w:val="24"/>
          <w:szCs w:val="24"/>
        </w:rPr>
      </w:pPr>
      <w:r w:rsidRPr="00E43C54">
        <w:rPr>
          <w:rFonts w:ascii="Times New Roman" w:hAnsi="Times New Roman"/>
          <w:sz w:val="24"/>
          <w:szCs w:val="24"/>
        </w:rPr>
        <w:t>- рекомендаций комиссии по определению размеров стимулирующих выплат работникам, созданной в учреждении (далее – комиссия по определению размеров стимулирующих выплат), если иное не установлено настоящим Положением.</w:t>
      </w:r>
    </w:p>
    <w:p w:rsidR="00CA1288" w:rsidRPr="00E43C54" w:rsidRDefault="00CA1288" w:rsidP="00551DCB">
      <w:pPr>
        <w:autoSpaceDE w:val="0"/>
        <w:autoSpaceDN w:val="0"/>
        <w:adjustRightInd w:val="0"/>
        <w:spacing w:after="0" w:line="240" w:lineRule="auto"/>
        <w:ind w:firstLine="720"/>
        <w:jc w:val="both"/>
        <w:rPr>
          <w:rFonts w:ascii="Times New Roman" w:hAnsi="Times New Roman"/>
          <w:sz w:val="24"/>
          <w:szCs w:val="24"/>
        </w:rPr>
      </w:pPr>
      <w:r w:rsidRPr="00E43C54">
        <w:rPr>
          <w:rFonts w:ascii="Times New Roman" w:hAnsi="Times New Roman"/>
          <w:sz w:val="24"/>
          <w:szCs w:val="24"/>
        </w:rPr>
        <w:t>Стимулирующие выплаты работникам учреждения устанавливаются в следующем порядке:</w:t>
      </w:r>
    </w:p>
    <w:p w:rsidR="00CA1288" w:rsidRPr="00E43C54" w:rsidRDefault="00CA1288" w:rsidP="00551DCB">
      <w:pPr>
        <w:autoSpaceDE w:val="0"/>
        <w:autoSpaceDN w:val="0"/>
        <w:adjustRightInd w:val="0"/>
        <w:spacing w:after="0" w:line="240" w:lineRule="auto"/>
        <w:ind w:firstLine="540"/>
        <w:jc w:val="both"/>
        <w:rPr>
          <w:rFonts w:ascii="Times New Roman" w:hAnsi="Times New Roman"/>
          <w:sz w:val="24"/>
          <w:szCs w:val="24"/>
        </w:rPr>
      </w:pPr>
      <w:r w:rsidRPr="00E43C54">
        <w:rPr>
          <w:rFonts w:ascii="Times New Roman" w:hAnsi="Times New Roman"/>
          <w:sz w:val="24"/>
          <w:szCs w:val="24"/>
        </w:rPr>
        <w:t>- производится оценка эффективности работы каждого сотрудника согласно утвержденным показателям эффективности деятельности;</w:t>
      </w:r>
    </w:p>
    <w:p w:rsidR="00CA1288" w:rsidRPr="00E43C54" w:rsidRDefault="00CA1288" w:rsidP="00551DCB">
      <w:pPr>
        <w:autoSpaceDE w:val="0"/>
        <w:autoSpaceDN w:val="0"/>
        <w:adjustRightInd w:val="0"/>
        <w:spacing w:after="0" w:line="240" w:lineRule="auto"/>
        <w:ind w:firstLine="540"/>
        <w:jc w:val="both"/>
        <w:rPr>
          <w:rFonts w:ascii="Times New Roman" w:hAnsi="Times New Roman"/>
          <w:sz w:val="24"/>
          <w:szCs w:val="24"/>
        </w:rPr>
      </w:pPr>
      <w:r w:rsidRPr="00E43C54">
        <w:rPr>
          <w:rFonts w:ascii="Times New Roman" w:hAnsi="Times New Roman"/>
          <w:sz w:val="24"/>
          <w:szCs w:val="24"/>
        </w:rPr>
        <w:t>- комиссией по распределению стимулирующих выплат определяется количество баллов по каждому сотруднику и составляется протокол оценки эффективности деятельности;</w:t>
      </w:r>
    </w:p>
    <w:p w:rsidR="00CA1288" w:rsidRPr="00E43C54" w:rsidRDefault="00CA1288" w:rsidP="00551DCB">
      <w:pPr>
        <w:autoSpaceDE w:val="0"/>
        <w:autoSpaceDN w:val="0"/>
        <w:adjustRightInd w:val="0"/>
        <w:spacing w:after="0" w:line="240" w:lineRule="auto"/>
        <w:ind w:firstLine="540"/>
        <w:jc w:val="both"/>
        <w:rPr>
          <w:rFonts w:ascii="Times New Roman" w:hAnsi="Times New Roman"/>
          <w:sz w:val="24"/>
          <w:szCs w:val="24"/>
        </w:rPr>
      </w:pPr>
      <w:r w:rsidRPr="00E43C54">
        <w:rPr>
          <w:rFonts w:ascii="Times New Roman" w:hAnsi="Times New Roman"/>
          <w:sz w:val="24"/>
          <w:szCs w:val="24"/>
        </w:rPr>
        <w:t>- на основании протокола издается приказ о начислении стимулирующих выплат.</w:t>
      </w:r>
    </w:p>
    <w:p w:rsidR="00CA1288" w:rsidRPr="00E43C54" w:rsidRDefault="00CA1288" w:rsidP="00551DCB">
      <w:pPr>
        <w:autoSpaceDE w:val="0"/>
        <w:autoSpaceDN w:val="0"/>
        <w:adjustRightInd w:val="0"/>
        <w:spacing w:after="0" w:line="240" w:lineRule="auto"/>
        <w:ind w:firstLine="720"/>
        <w:jc w:val="both"/>
        <w:rPr>
          <w:rFonts w:ascii="Times New Roman" w:hAnsi="Times New Roman"/>
          <w:sz w:val="24"/>
          <w:szCs w:val="24"/>
        </w:rPr>
      </w:pPr>
      <w:r w:rsidRPr="00E43C54">
        <w:rPr>
          <w:rFonts w:ascii="Times New Roman" w:hAnsi="Times New Roman"/>
          <w:sz w:val="24"/>
          <w:szCs w:val="24"/>
        </w:rPr>
        <w:t>Положение о составе и порядке работы комиссии по определению размеров стимулирующих выплат утверждается локальным актом учреждения по согласованию с Учредителем.</w:t>
      </w:r>
    </w:p>
    <w:p w:rsidR="00CA1288" w:rsidRPr="00E43C54" w:rsidRDefault="00CA1288" w:rsidP="00551DCB">
      <w:pPr>
        <w:spacing w:after="0"/>
        <w:ind w:firstLine="720"/>
        <w:jc w:val="both"/>
        <w:rPr>
          <w:rFonts w:ascii="Times New Roman" w:hAnsi="Times New Roman"/>
          <w:sz w:val="24"/>
          <w:szCs w:val="24"/>
        </w:rPr>
      </w:pPr>
      <w:r w:rsidRPr="00E43C54">
        <w:rPr>
          <w:rFonts w:ascii="Times New Roman" w:hAnsi="Times New Roman"/>
          <w:sz w:val="24"/>
          <w:szCs w:val="24"/>
        </w:rPr>
        <w:t>Порядок установления стимулирующих выплат руководителю учреждения устанавливается главой 6 настоящего Положения.</w:t>
      </w:r>
    </w:p>
    <w:p w:rsidR="00CA1288" w:rsidRPr="00E43C54" w:rsidRDefault="00CA1288" w:rsidP="00551DCB">
      <w:pPr>
        <w:spacing w:after="0"/>
        <w:ind w:firstLine="720"/>
        <w:jc w:val="both"/>
        <w:rPr>
          <w:rFonts w:ascii="Times New Roman" w:hAnsi="Times New Roman"/>
          <w:sz w:val="24"/>
          <w:szCs w:val="24"/>
        </w:rPr>
      </w:pPr>
      <w:r w:rsidRPr="00E43C54">
        <w:rPr>
          <w:rFonts w:ascii="Times New Roman" w:hAnsi="Times New Roman"/>
          <w:sz w:val="24"/>
          <w:szCs w:val="24"/>
        </w:rPr>
        <w:t>Размеры стимулирующих выплат, установленные главой 5 настоящего Положения, устанавливаются работникам, относимым к основному персоналу, если иное не предусмотрено настоящим Положением.</w:t>
      </w:r>
    </w:p>
    <w:p w:rsidR="00CA1288" w:rsidRPr="00E43C54" w:rsidRDefault="00CA1288" w:rsidP="00551DCB">
      <w:pPr>
        <w:pStyle w:val="ConsPlusNormal"/>
        <w:ind w:firstLine="720"/>
        <w:jc w:val="both"/>
        <w:rPr>
          <w:szCs w:val="24"/>
        </w:rPr>
      </w:pPr>
      <w:r w:rsidRPr="00E43C54">
        <w:rPr>
          <w:szCs w:val="24"/>
        </w:rPr>
        <w:t>Порядок установления стимулирующих выплат руководителю учреждения устанавливается главой 6 настоящего Положения.</w:t>
      </w:r>
    </w:p>
    <w:p w:rsidR="00CA1288" w:rsidRPr="00E43C54" w:rsidRDefault="00CA1288" w:rsidP="00551DCB">
      <w:pPr>
        <w:pStyle w:val="ConsPlusNormal"/>
        <w:ind w:firstLine="720"/>
        <w:jc w:val="both"/>
        <w:rPr>
          <w:szCs w:val="24"/>
        </w:rPr>
      </w:pPr>
      <w:r w:rsidRPr="00E43C54">
        <w:rPr>
          <w:szCs w:val="24"/>
        </w:rPr>
        <w:t>Показатели и критерии эффективности деятельности работников учреждения определяются локальными актами по оплате труда по каждому виду выплат отдельно с учетом рекомендаций администрации Николаевского муниципального образования. Конкретные показатели эффективности деятельности работника учреждения указываются в локальном акте по оплате труда или в заключаемом с работником трудовом договоре.</w:t>
      </w:r>
    </w:p>
    <w:p w:rsidR="00CA1288" w:rsidRPr="00E43C54" w:rsidRDefault="00CA1288" w:rsidP="00551DCB">
      <w:pPr>
        <w:pStyle w:val="ConsPlusNormal"/>
        <w:jc w:val="both"/>
        <w:rPr>
          <w:szCs w:val="24"/>
        </w:rPr>
      </w:pPr>
      <w:r w:rsidRPr="00E43C54">
        <w:rPr>
          <w:szCs w:val="24"/>
        </w:rPr>
        <w:t xml:space="preserve">         Состав и порядок работы комиссии утверждается локальным актом учреждения по согласованию с Учредителем.</w:t>
      </w:r>
    </w:p>
    <w:p w:rsidR="00CA1288" w:rsidRPr="00E43C54" w:rsidRDefault="00CA1288" w:rsidP="00551DCB">
      <w:pPr>
        <w:pStyle w:val="ConsPlusNormal"/>
        <w:jc w:val="both"/>
        <w:rPr>
          <w:szCs w:val="24"/>
        </w:rPr>
      </w:pPr>
      <w:bookmarkStart w:id="1" w:name="P328"/>
      <w:bookmarkStart w:id="2" w:name="P330"/>
      <w:bookmarkEnd w:id="1"/>
      <w:bookmarkEnd w:id="2"/>
      <w:r w:rsidRPr="00E43C54">
        <w:rPr>
          <w:szCs w:val="24"/>
        </w:rPr>
        <w:t xml:space="preserve">         Размеры стимулирующих выплат, за исключением премиальных выплат по итогам работы, устанавливаются в трудовых договорах, заключаемых с работниками учреждения, за исключением руководителя учреждения, с учётом рекомендаций комиссии по определению размеров стимулирующих выплат.</w:t>
      </w:r>
    </w:p>
    <w:p w:rsidR="00CA1288" w:rsidRPr="00E43C54" w:rsidRDefault="00CA1288" w:rsidP="00551DCB">
      <w:pPr>
        <w:pStyle w:val="51"/>
        <w:shd w:val="clear" w:color="auto" w:fill="auto"/>
        <w:spacing w:after="0" w:line="240" w:lineRule="auto"/>
        <w:jc w:val="both"/>
        <w:rPr>
          <w:sz w:val="24"/>
          <w:szCs w:val="24"/>
        </w:rPr>
      </w:pPr>
    </w:p>
    <w:p w:rsidR="00CA1288" w:rsidRPr="00E43C54" w:rsidRDefault="00CA1288" w:rsidP="00551DCB">
      <w:pPr>
        <w:pStyle w:val="ConsPlusNormal"/>
        <w:jc w:val="both"/>
        <w:outlineLvl w:val="1"/>
        <w:rPr>
          <w:szCs w:val="24"/>
        </w:rPr>
      </w:pPr>
      <w:r w:rsidRPr="00E43C54">
        <w:rPr>
          <w:szCs w:val="24"/>
        </w:rPr>
        <w:t xml:space="preserve">Глава 6 ОСОБЕННОСТИ УСТАНОВЛЕНИЯ ЗАРАБОТНОЙ ПЛАТЫ </w:t>
      </w:r>
    </w:p>
    <w:p w:rsidR="00CA1288" w:rsidRPr="00E43C54" w:rsidRDefault="00CA1288" w:rsidP="00551DCB">
      <w:pPr>
        <w:pStyle w:val="ConsPlusNormal"/>
        <w:jc w:val="both"/>
        <w:outlineLvl w:val="1"/>
        <w:rPr>
          <w:szCs w:val="24"/>
        </w:rPr>
      </w:pPr>
      <w:r w:rsidRPr="00E43C54">
        <w:rPr>
          <w:szCs w:val="24"/>
        </w:rPr>
        <w:t xml:space="preserve">РУКОВОДИТЕЛЮ УЧРЕЖДЕНИЯ, ЗАМЕСТИТЕЛЮ РУКОВОДИТЕЛЯ (ХУДОЖЕСТВЕННОМУ РУКОВОДИТЕЛЮ) </w:t>
      </w:r>
    </w:p>
    <w:p w:rsidR="00CA1288" w:rsidRPr="00E43C54" w:rsidRDefault="00CA1288" w:rsidP="00551DCB">
      <w:pPr>
        <w:pStyle w:val="ConsPlusNormal"/>
        <w:jc w:val="both"/>
        <w:rPr>
          <w:color w:val="FF0000"/>
          <w:szCs w:val="24"/>
        </w:rPr>
      </w:pPr>
    </w:p>
    <w:p w:rsidR="00CA1288" w:rsidRPr="00E43C54" w:rsidRDefault="00CA1288" w:rsidP="00551DCB">
      <w:pPr>
        <w:pStyle w:val="ConsPlusNormal"/>
        <w:ind w:firstLine="720"/>
        <w:jc w:val="both"/>
        <w:rPr>
          <w:szCs w:val="24"/>
        </w:rPr>
      </w:pPr>
      <w:r w:rsidRPr="00E43C54">
        <w:rPr>
          <w:szCs w:val="24"/>
        </w:rPr>
        <w:t>Должностной оклад руководителя учреждения определяется в порядке, установленным настоящим Положением.</w:t>
      </w:r>
    </w:p>
    <w:p w:rsidR="00CA1288" w:rsidRPr="00E43C54" w:rsidRDefault="00CA1288" w:rsidP="00551DCB">
      <w:pPr>
        <w:pStyle w:val="ConsPlusNormal"/>
        <w:ind w:firstLine="720"/>
        <w:jc w:val="both"/>
        <w:rPr>
          <w:szCs w:val="24"/>
        </w:rPr>
      </w:pPr>
      <w:r w:rsidRPr="00E43C54">
        <w:rPr>
          <w:szCs w:val="24"/>
        </w:rPr>
        <w:t>Размер должностного оклада руководителя учреждения указывается в заключаемом с ним трудовом договоре.</w:t>
      </w:r>
    </w:p>
    <w:p w:rsidR="00CA1288" w:rsidRPr="00E43C54" w:rsidRDefault="00CA1288" w:rsidP="00551DCB">
      <w:pPr>
        <w:pStyle w:val="ConsPlusNormal"/>
        <w:ind w:firstLine="720"/>
        <w:jc w:val="both"/>
        <w:rPr>
          <w:szCs w:val="24"/>
        </w:rPr>
      </w:pPr>
      <w:r w:rsidRPr="00E43C54">
        <w:rPr>
          <w:szCs w:val="24"/>
        </w:rPr>
        <w:t>Размеры компенсационных выплат руководителю учреждения указывается в заключаемом с ним трудовом договоре в соответствии с главой 3 настоящего Положения.</w:t>
      </w:r>
    </w:p>
    <w:p w:rsidR="00CA1288" w:rsidRPr="00E43C54" w:rsidRDefault="00CA1288" w:rsidP="00551DCB">
      <w:pPr>
        <w:pStyle w:val="ConsPlusNormal"/>
        <w:ind w:firstLine="540"/>
        <w:jc w:val="both"/>
        <w:rPr>
          <w:szCs w:val="24"/>
        </w:rPr>
      </w:pPr>
      <w:r w:rsidRPr="00E43C54">
        <w:rPr>
          <w:szCs w:val="24"/>
        </w:rPr>
        <w:t>Руководителю учреждения</w:t>
      </w:r>
      <w:bookmarkStart w:id="3" w:name="P364"/>
      <w:bookmarkEnd w:id="3"/>
      <w:r w:rsidRPr="00E43C54">
        <w:rPr>
          <w:szCs w:val="24"/>
        </w:rPr>
        <w:t xml:space="preserve"> стимулирующие выплаты устанавливаются на основании утвержденных администрацией </w:t>
      </w:r>
      <w:r w:rsidR="001C605D" w:rsidRPr="00E43C54">
        <w:rPr>
          <w:szCs w:val="24"/>
        </w:rPr>
        <w:t>Разгонского</w:t>
      </w:r>
      <w:r w:rsidRPr="00E43C54">
        <w:rPr>
          <w:szCs w:val="24"/>
        </w:rPr>
        <w:t xml:space="preserve"> муниципального образования </w:t>
      </w:r>
      <w:proofErr w:type="gramStart"/>
      <w:r w:rsidRPr="00E43C54">
        <w:rPr>
          <w:szCs w:val="24"/>
        </w:rPr>
        <w:t xml:space="preserve">показателей </w:t>
      </w:r>
      <w:r w:rsidRPr="00E43C54">
        <w:rPr>
          <w:szCs w:val="24"/>
        </w:rPr>
        <w:lastRenderedPageBreak/>
        <w:t>эффективности деятельности руководителя учреждения</w:t>
      </w:r>
      <w:proofErr w:type="gramEnd"/>
      <w:r w:rsidRPr="00E43C54">
        <w:rPr>
          <w:szCs w:val="24"/>
        </w:rPr>
        <w:t xml:space="preserve"> в виде премиальных выплат по итогам работы за месяц, квартал, год в процентах к должностному окладу или в абсолютных размерах.</w:t>
      </w:r>
    </w:p>
    <w:p w:rsidR="00CA1288" w:rsidRPr="00E43C54" w:rsidRDefault="00CA1288" w:rsidP="00551DCB">
      <w:pPr>
        <w:pStyle w:val="ConsPlusNormal"/>
        <w:ind w:firstLine="540"/>
        <w:jc w:val="both"/>
        <w:rPr>
          <w:szCs w:val="24"/>
        </w:rPr>
      </w:pPr>
      <w:r w:rsidRPr="00E43C54">
        <w:rPr>
          <w:szCs w:val="24"/>
        </w:rPr>
        <w:t>Условием установления стимулирующих выплат руководителю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CA1288" w:rsidRPr="00E43C54" w:rsidRDefault="00CA1288" w:rsidP="00551DCB">
      <w:pPr>
        <w:pStyle w:val="ConsPlusNormal"/>
        <w:ind w:firstLine="540"/>
        <w:jc w:val="both"/>
        <w:rPr>
          <w:szCs w:val="24"/>
        </w:rPr>
      </w:pPr>
      <w:r w:rsidRPr="00E43C54">
        <w:rPr>
          <w:szCs w:val="24"/>
        </w:rPr>
        <w:t xml:space="preserve"> Размеры стимулирующих выплат руководителю учреждения определяются приказами администрации </w:t>
      </w:r>
      <w:r w:rsidR="001C605D" w:rsidRPr="00E43C54">
        <w:rPr>
          <w:szCs w:val="24"/>
        </w:rPr>
        <w:t>Разгонского</w:t>
      </w:r>
      <w:r w:rsidRPr="00E43C54">
        <w:rPr>
          <w:szCs w:val="24"/>
        </w:rPr>
        <w:t xml:space="preserve"> муниципального образования не позднее 5 числа месяца, следующего за месяцем, которым оканчивается соответствующий период на основании:</w:t>
      </w:r>
    </w:p>
    <w:p w:rsidR="00CA1288" w:rsidRPr="00E43C54" w:rsidRDefault="00551DCB" w:rsidP="00551DCB">
      <w:pPr>
        <w:pStyle w:val="ConsPlusNormal"/>
        <w:ind w:firstLine="720"/>
        <w:jc w:val="both"/>
        <w:rPr>
          <w:szCs w:val="24"/>
        </w:rPr>
      </w:pPr>
      <w:r w:rsidRPr="00E43C54">
        <w:rPr>
          <w:szCs w:val="24"/>
        </w:rPr>
        <w:t xml:space="preserve">- </w:t>
      </w:r>
      <w:r w:rsidR="00CA1288" w:rsidRPr="00E43C54">
        <w:rPr>
          <w:szCs w:val="24"/>
        </w:rPr>
        <w:t>соблюдение условий премирования, установленных настоящим Положением;</w:t>
      </w:r>
    </w:p>
    <w:p w:rsidR="00CA1288" w:rsidRPr="00E43C54" w:rsidRDefault="00CA1288" w:rsidP="00551DCB">
      <w:pPr>
        <w:pStyle w:val="ConsPlusNormal"/>
        <w:ind w:firstLine="720"/>
        <w:jc w:val="both"/>
        <w:rPr>
          <w:szCs w:val="24"/>
        </w:rPr>
      </w:pPr>
      <w:r w:rsidRPr="00E43C54">
        <w:rPr>
          <w:szCs w:val="24"/>
        </w:rPr>
        <w:t xml:space="preserve">- выполнении </w:t>
      </w:r>
      <w:proofErr w:type="gramStart"/>
      <w:r w:rsidRPr="00E43C54">
        <w:rPr>
          <w:szCs w:val="24"/>
        </w:rPr>
        <w:t>показателей эффективности деятельности руководителя учреждения</w:t>
      </w:r>
      <w:proofErr w:type="gramEnd"/>
      <w:r w:rsidRPr="00E43C54">
        <w:rPr>
          <w:szCs w:val="24"/>
        </w:rPr>
        <w:t>;</w:t>
      </w:r>
    </w:p>
    <w:p w:rsidR="00CA1288" w:rsidRPr="00E43C54" w:rsidRDefault="00CA1288" w:rsidP="00551DCB">
      <w:pPr>
        <w:pStyle w:val="ConsPlusNormal"/>
        <w:ind w:firstLine="720"/>
        <w:jc w:val="both"/>
        <w:rPr>
          <w:szCs w:val="24"/>
        </w:rPr>
      </w:pPr>
      <w:r w:rsidRPr="00E43C54">
        <w:rPr>
          <w:szCs w:val="24"/>
        </w:rPr>
        <w:t xml:space="preserve">- рекомендуемом </w:t>
      </w:r>
      <w:proofErr w:type="gramStart"/>
      <w:r w:rsidRPr="00E43C54">
        <w:rPr>
          <w:szCs w:val="24"/>
        </w:rPr>
        <w:t>размере</w:t>
      </w:r>
      <w:proofErr w:type="gramEnd"/>
      <w:r w:rsidRPr="00E43C54">
        <w:rPr>
          <w:szCs w:val="24"/>
        </w:rPr>
        <w:t xml:space="preserve"> стимулирующих выплат и мотивированное его обоснование.</w:t>
      </w:r>
    </w:p>
    <w:p w:rsidR="00CA1288" w:rsidRPr="00E43C54" w:rsidRDefault="00CA1288" w:rsidP="00551DCB">
      <w:pPr>
        <w:pStyle w:val="ConsPlusNormal"/>
        <w:ind w:firstLine="720"/>
        <w:jc w:val="both"/>
        <w:rPr>
          <w:szCs w:val="24"/>
        </w:rPr>
      </w:pPr>
      <w:bookmarkStart w:id="4" w:name="P378"/>
      <w:bookmarkEnd w:id="4"/>
      <w:r w:rsidRPr="00E43C54">
        <w:rPr>
          <w:szCs w:val="24"/>
        </w:rPr>
        <w:t xml:space="preserve"> Должностной оклад заместителя руководителя (художественного руководителя) определяется в заключаемом с ним трудовом договоре в зависимости от должностного оклада руководителя учреждения.</w:t>
      </w:r>
    </w:p>
    <w:p w:rsidR="00CA1288" w:rsidRPr="00E43C54" w:rsidRDefault="00CA1288" w:rsidP="00551DCB">
      <w:pPr>
        <w:pStyle w:val="ConsPlusNormal"/>
        <w:jc w:val="both"/>
        <w:rPr>
          <w:szCs w:val="24"/>
        </w:rPr>
      </w:pPr>
      <w:r w:rsidRPr="00E43C54">
        <w:rPr>
          <w:szCs w:val="24"/>
        </w:rPr>
        <w:t xml:space="preserve">          Должностной оклад заместителя руководителя (художественного руководителя) учреждения устанавливается на 10 - 45 процентов ниже должностного оклада руководителя учреждения.</w:t>
      </w:r>
    </w:p>
    <w:p w:rsidR="00CA1288" w:rsidRPr="00E43C54" w:rsidRDefault="00CA1288" w:rsidP="00551DCB">
      <w:pPr>
        <w:pStyle w:val="ConsPlusNormal"/>
        <w:ind w:firstLine="720"/>
        <w:jc w:val="both"/>
        <w:rPr>
          <w:szCs w:val="24"/>
        </w:rPr>
      </w:pPr>
      <w:r w:rsidRPr="00E43C54">
        <w:rPr>
          <w:szCs w:val="24"/>
        </w:rPr>
        <w:t xml:space="preserve"> Должностной оклад заместителя руководителя устанавливается с учетом:</w:t>
      </w:r>
    </w:p>
    <w:p w:rsidR="00CA1288" w:rsidRPr="00E43C54" w:rsidRDefault="00551DCB" w:rsidP="00551DCB">
      <w:pPr>
        <w:pStyle w:val="ConsPlusNormal"/>
        <w:ind w:firstLine="720"/>
        <w:jc w:val="both"/>
        <w:rPr>
          <w:szCs w:val="24"/>
        </w:rPr>
      </w:pPr>
      <w:r w:rsidRPr="00E43C54">
        <w:rPr>
          <w:szCs w:val="24"/>
        </w:rPr>
        <w:t>-</w:t>
      </w:r>
      <w:r w:rsidR="00CA1288" w:rsidRPr="00E43C54">
        <w:rPr>
          <w:szCs w:val="24"/>
        </w:rPr>
        <w:t>размера должностного оклада руководителя учреждения;</w:t>
      </w:r>
    </w:p>
    <w:p w:rsidR="00CA1288" w:rsidRPr="00E43C54" w:rsidRDefault="00551DCB" w:rsidP="00551DCB">
      <w:pPr>
        <w:pStyle w:val="ConsPlusNormal"/>
        <w:ind w:firstLine="720"/>
        <w:jc w:val="both"/>
        <w:rPr>
          <w:szCs w:val="24"/>
        </w:rPr>
      </w:pPr>
      <w:r w:rsidRPr="00E43C54">
        <w:rPr>
          <w:szCs w:val="24"/>
        </w:rPr>
        <w:t>-</w:t>
      </w:r>
      <w:r w:rsidR="00CA1288" w:rsidRPr="00E43C54">
        <w:rPr>
          <w:szCs w:val="24"/>
        </w:rPr>
        <w:t>степени участия в организации осуществления основных видов деятельности учреждения, административно-хозяйственной, финансовой и иных неосновных видов деятельности учреждения;</w:t>
      </w:r>
    </w:p>
    <w:p w:rsidR="00CA1288" w:rsidRPr="00E43C54" w:rsidRDefault="00551DCB" w:rsidP="00551DCB">
      <w:pPr>
        <w:pStyle w:val="ConsPlusNormal"/>
        <w:ind w:firstLine="720"/>
        <w:jc w:val="both"/>
        <w:rPr>
          <w:szCs w:val="24"/>
        </w:rPr>
      </w:pPr>
      <w:r w:rsidRPr="00E43C54">
        <w:rPr>
          <w:szCs w:val="24"/>
        </w:rPr>
        <w:t>-</w:t>
      </w:r>
      <w:r w:rsidR="00CA1288" w:rsidRPr="00E43C54">
        <w:rPr>
          <w:szCs w:val="24"/>
        </w:rPr>
        <w:t>выполнения количественных и качественных показателей муниципального задания учреждения в предыдущем году;</w:t>
      </w:r>
    </w:p>
    <w:p w:rsidR="00CA1288" w:rsidRPr="00E43C54" w:rsidRDefault="00CA1288" w:rsidP="00551DCB">
      <w:pPr>
        <w:pStyle w:val="ConsPlusNormal"/>
        <w:ind w:firstLine="720"/>
        <w:jc w:val="both"/>
        <w:rPr>
          <w:szCs w:val="24"/>
        </w:rPr>
      </w:pPr>
      <w:r w:rsidRPr="00E43C54">
        <w:rPr>
          <w:szCs w:val="24"/>
        </w:rPr>
        <w:t>- стажа работы в учреждении.</w:t>
      </w:r>
    </w:p>
    <w:p w:rsidR="00CA1288" w:rsidRPr="00E43C54" w:rsidRDefault="00CA1288" w:rsidP="00551DCB">
      <w:pPr>
        <w:pStyle w:val="ConsPlusNormal"/>
        <w:ind w:firstLine="540"/>
        <w:jc w:val="both"/>
        <w:rPr>
          <w:szCs w:val="24"/>
        </w:rPr>
      </w:pPr>
      <w:r w:rsidRPr="00E43C54">
        <w:rPr>
          <w:szCs w:val="24"/>
        </w:rPr>
        <w:t>Размеры компенсационных выплат заместителю руководителя  указываются в заключаемом с ним трудовом договоре в соответствии с главой 3 настоящего Положения.</w:t>
      </w:r>
    </w:p>
    <w:p w:rsidR="00367898" w:rsidRPr="00E43C54" w:rsidRDefault="00CA1288" w:rsidP="00551DCB">
      <w:pPr>
        <w:autoSpaceDE w:val="0"/>
        <w:autoSpaceDN w:val="0"/>
        <w:adjustRightInd w:val="0"/>
        <w:spacing w:after="0" w:line="240" w:lineRule="auto"/>
        <w:ind w:firstLine="720"/>
        <w:jc w:val="both"/>
        <w:rPr>
          <w:rFonts w:ascii="Times New Roman" w:hAnsi="Times New Roman"/>
          <w:sz w:val="24"/>
          <w:szCs w:val="24"/>
        </w:rPr>
      </w:pPr>
      <w:r w:rsidRPr="00E43C54">
        <w:rPr>
          <w:rFonts w:ascii="Times New Roman" w:hAnsi="Times New Roman"/>
          <w:sz w:val="24"/>
          <w:szCs w:val="24"/>
        </w:rPr>
        <w:t>Выплаты стимулирующего характера заместителю руководителя учреждения устанавливаются на основании утвержденных показателей и критериев эффективности деятельности работников учреждения в виде премиальных выплат по итогам работы за месяц, квартал и год в процентах к должностным окладам или в абсолютных размерах.</w:t>
      </w:r>
    </w:p>
    <w:p w:rsidR="00052F30" w:rsidRPr="00E43C54" w:rsidRDefault="00052F30" w:rsidP="00692E30">
      <w:pPr>
        <w:pStyle w:val="ab"/>
        <w:shd w:val="clear" w:color="auto" w:fill="auto"/>
        <w:spacing w:line="240" w:lineRule="auto"/>
        <w:ind w:left="4320"/>
        <w:jc w:val="left"/>
        <w:rPr>
          <w:b/>
          <w:sz w:val="24"/>
          <w:szCs w:val="24"/>
        </w:rPr>
      </w:pPr>
    </w:p>
    <w:p w:rsidR="00052F30" w:rsidRPr="00E43C54" w:rsidRDefault="00052F30" w:rsidP="00692E30">
      <w:pPr>
        <w:pStyle w:val="ab"/>
        <w:shd w:val="clear" w:color="auto" w:fill="auto"/>
        <w:spacing w:line="240" w:lineRule="auto"/>
        <w:ind w:left="4320"/>
        <w:jc w:val="left"/>
        <w:rPr>
          <w:b/>
          <w:sz w:val="24"/>
          <w:szCs w:val="24"/>
        </w:rPr>
      </w:pPr>
    </w:p>
    <w:p w:rsidR="00052F30" w:rsidRPr="00E43C54" w:rsidRDefault="00052F30" w:rsidP="00692E30">
      <w:pPr>
        <w:pStyle w:val="ab"/>
        <w:shd w:val="clear" w:color="auto" w:fill="auto"/>
        <w:spacing w:line="240" w:lineRule="auto"/>
        <w:ind w:left="4320"/>
        <w:jc w:val="left"/>
        <w:rPr>
          <w:b/>
          <w:sz w:val="24"/>
          <w:szCs w:val="24"/>
        </w:rPr>
      </w:pPr>
    </w:p>
    <w:p w:rsidR="00052F30" w:rsidRPr="00E43C54" w:rsidRDefault="00052F30" w:rsidP="00692E30">
      <w:pPr>
        <w:pStyle w:val="ab"/>
        <w:shd w:val="clear" w:color="auto" w:fill="auto"/>
        <w:spacing w:line="240" w:lineRule="auto"/>
        <w:ind w:left="4320"/>
        <w:jc w:val="left"/>
        <w:rPr>
          <w:b/>
          <w:sz w:val="24"/>
          <w:szCs w:val="24"/>
        </w:rPr>
      </w:pPr>
    </w:p>
    <w:p w:rsidR="00052F30" w:rsidRPr="00E43C54" w:rsidRDefault="00052F30"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916D85" w:rsidRPr="00E43C54" w:rsidRDefault="00916D85" w:rsidP="00692E30">
      <w:pPr>
        <w:pStyle w:val="ab"/>
        <w:shd w:val="clear" w:color="auto" w:fill="auto"/>
        <w:spacing w:line="240" w:lineRule="auto"/>
        <w:ind w:left="4320"/>
        <w:jc w:val="left"/>
        <w:rPr>
          <w:b/>
          <w:sz w:val="24"/>
          <w:szCs w:val="24"/>
        </w:rPr>
      </w:pPr>
    </w:p>
    <w:p w:rsidR="00064778" w:rsidRPr="00E43C54" w:rsidRDefault="00064778" w:rsidP="00E43C54">
      <w:pPr>
        <w:pStyle w:val="ab"/>
        <w:shd w:val="clear" w:color="auto" w:fill="auto"/>
        <w:spacing w:line="240" w:lineRule="auto"/>
        <w:ind w:left="4320"/>
        <w:jc w:val="right"/>
        <w:rPr>
          <w:sz w:val="24"/>
          <w:szCs w:val="24"/>
        </w:rPr>
      </w:pPr>
      <w:r w:rsidRPr="00E43C54">
        <w:rPr>
          <w:b/>
          <w:sz w:val="24"/>
          <w:szCs w:val="24"/>
        </w:rPr>
        <w:lastRenderedPageBreak/>
        <w:t>Приложение 1</w:t>
      </w:r>
    </w:p>
    <w:p w:rsidR="00356791" w:rsidRPr="00E43C54" w:rsidRDefault="00356791" w:rsidP="00E43C54">
      <w:pPr>
        <w:spacing w:after="0" w:line="240" w:lineRule="auto"/>
        <w:ind w:left="4320"/>
        <w:jc w:val="right"/>
        <w:rPr>
          <w:rFonts w:ascii="Times New Roman" w:hAnsi="Times New Roman"/>
          <w:sz w:val="24"/>
          <w:szCs w:val="24"/>
        </w:rPr>
      </w:pPr>
      <w:r w:rsidRPr="00E43C54">
        <w:rPr>
          <w:rFonts w:ascii="Times New Roman" w:hAnsi="Times New Roman"/>
          <w:sz w:val="24"/>
          <w:szCs w:val="24"/>
        </w:rPr>
        <w:t>К Положению об оплате труда работниковмуниципального казенного учреждениякультуры «Разгонский Дом Досуга и Творчества», в отношении которого функции и полномочия учредителя осуществляются администрацией  Разгонского  муниципального образования</w:t>
      </w:r>
      <w:r w:rsidR="00692E30" w:rsidRPr="00E43C54">
        <w:rPr>
          <w:rFonts w:ascii="Times New Roman" w:hAnsi="Times New Roman"/>
          <w:sz w:val="24"/>
          <w:szCs w:val="24"/>
        </w:rPr>
        <w:t>,</w:t>
      </w:r>
    </w:p>
    <w:p w:rsidR="00356791" w:rsidRPr="00E43C54" w:rsidRDefault="00356791" w:rsidP="00E43C54">
      <w:pPr>
        <w:tabs>
          <w:tab w:val="left" w:pos="4962"/>
        </w:tabs>
        <w:autoSpaceDE w:val="0"/>
        <w:autoSpaceDN w:val="0"/>
        <w:adjustRightInd w:val="0"/>
        <w:spacing w:after="0" w:line="240" w:lineRule="auto"/>
        <w:ind w:left="4320"/>
        <w:jc w:val="right"/>
        <w:rPr>
          <w:rFonts w:ascii="Times New Roman" w:hAnsi="Times New Roman"/>
          <w:sz w:val="24"/>
          <w:szCs w:val="24"/>
        </w:rPr>
      </w:pPr>
      <w:r w:rsidRPr="00E43C54">
        <w:rPr>
          <w:rFonts w:ascii="Times New Roman" w:hAnsi="Times New Roman"/>
          <w:sz w:val="24"/>
          <w:szCs w:val="24"/>
        </w:rPr>
        <w:t>утвержденного Постановлением администрации Разгонского муниципального образования</w:t>
      </w:r>
    </w:p>
    <w:p w:rsidR="00356791" w:rsidRPr="00E43C54" w:rsidRDefault="00356791" w:rsidP="00E43C54">
      <w:pPr>
        <w:tabs>
          <w:tab w:val="left" w:pos="4962"/>
        </w:tabs>
        <w:autoSpaceDE w:val="0"/>
        <w:autoSpaceDN w:val="0"/>
        <w:adjustRightInd w:val="0"/>
        <w:spacing w:after="0" w:line="240" w:lineRule="auto"/>
        <w:ind w:left="4320"/>
        <w:jc w:val="right"/>
        <w:rPr>
          <w:rFonts w:ascii="Times New Roman" w:hAnsi="Times New Roman"/>
          <w:b/>
          <w:sz w:val="24"/>
          <w:szCs w:val="24"/>
        </w:rPr>
      </w:pPr>
      <w:r w:rsidRPr="00E43C54">
        <w:rPr>
          <w:rFonts w:ascii="Times New Roman" w:hAnsi="Times New Roman"/>
          <w:sz w:val="24"/>
          <w:szCs w:val="24"/>
        </w:rPr>
        <w:t xml:space="preserve">от   </w:t>
      </w:r>
      <w:r w:rsidR="00E43C54">
        <w:rPr>
          <w:rFonts w:ascii="Times New Roman" w:hAnsi="Times New Roman"/>
          <w:sz w:val="24"/>
          <w:szCs w:val="24"/>
        </w:rPr>
        <w:t>16</w:t>
      </w:r>
      <w:r w:rsidRPr="00E43C54">
        <w:rPr>
          <w:rFonts w:ascii="Times New Roman" w:hAnsi="Times New Roman"/>
          <w:sz w:val="24"/>
          <w:szCs w:val="24"/>
        </w:rPr>
        <w:t>.</w:t>
      </w:r>
      <w:r w:rsidR="00E43C54">
        <w:rPr>
          <w:rFonts w:ascii="Times New Roman" w:hAnsi="Times New Roman"/>
          <w:sz w:val="24"/>
          <w:szCs w:val="24"/>
        </w:rPr>
        <w:t>01</w:t>
      </w:r>
      <w:r w:rsidRPr="00E43C54">
        <w:rPr>
          <w:rFonts w:ascii="Times New Roman" w:hAnsi="Times New Roman"/>
          <w:sz w:val="24"/>
          <w:szCs w:val="24"/>
        </w:rPr>
        <w:t>.201</w:t>
      </w:r>
      <w:r w:rsidR="00E43C54">
        <w:rPr>
          <w:rFonts w:ascii="Times New Roman" w:hAnsi="Times New Roman"/>
          <w:sz w:val="24"/>
          <w:szCs w:val="24"/>
        </w:rPr>
        <w:t>9</w:t>
      </w:r>
      <w:r w:rsidRPr="00E43C54">
        <w:rPr>
          <w:rFonts w:ascii="Times New Roman" w:hAnsi="Times New Roman"/>
          <w:sz w:val="24"/>
          <w:szCs w:val="24"/>
        </w:rPr>
        <w:t xml:space="preserve"> г. №  </w:t>
      </w:r>
      <w:r w:rsidR="00E43C54">
        <w:rPr>
          <w:rFonts w:ascii="Times New Roman" w:hAnsi="Times New Roman"/>
          <w:sz w:val="24"/>
          <w:szCs w:val="24"/>
        </w:rPr>
        <w:t>5</w:t>
      </w:r>
    </w:p>
    <w:p w:rsidR="00064778" w:rsidRPr="00E43C54" w:rsidRDefault="00064778" w:rsidP="00692E30">
      <w:pPr>
        <w:spacing w:line="240" w:lineRule="auto"/>
        <w:ind w:left="4320"/>
        <w:jc w:val="center"/>
        <w:outlineLvl w:val="4"/>
        <w:rPr>
          <w:rFonts w:ascii="Times New Roman" w:hAnsi="Times New Roman"/>
          <w:b/>
          <w:sz w:val="24"/>
          <w:szCs w:val="24"/>
        </w:rPr>
      </w:pPr>
    </w:p>
    <w:p w:rsidR="00505C2F" w:rsidRPr="00E43C54" w:rsidRDefault="00505C2F" w:rsidP="00505C2F">
      <w:pPr>
        <w:spacing w:after="0" w:line="240" w:lineRule="auto"/>
        <w:ind w:left="-709" w:firstLine="709"/>
        <w:jc w:val="center"/>
        <w:rPr>
          <w:rFonts w:ascii="Times New Roman" w:hAnsi="Times New Roman"/>
          <w:b/>
          <w:sz w:val="24"/>
          <w:szCs w:val="24"/>
        </w:rPr>
      </w:pPr>
      <w:r w:rsidRPr="00E43C54">
        <w:rPr>
          <w:rFonts w:ascii="Times New Roman" w:hAnsi="Times New Roman"/>
          <w:b/>
          <w:sz w:val="24"/>
          <w:szCs w:val="24"/>
        </w:rPr>
        <w:t>Минимальные размеры окладов (должностных окладов) ставок заработной платы работников муниципального казённого учреждения культуры «Разгонский Дом Досуга и Творчества», в отношении которого функции и полномочия учредителя осуществляет администрация Разгонского муниципального образования</w:t>
      </w:r>
    </w:p>
    <w:p w:rsidR="00505C2F" w:rsidRPr="00E43C54" w:rsidRDefault="00505C2F" w:rsidP="006A3DB6">
      <w:pPr>
        <w:spacing w:after="0" w:line="240" w:lineRule="auto"/>
        <w:rPr>
          <w:rFonts w:ascii="Times New Roman" w:hAnsi="Times New Roman"/>
          <w:b/>
          <w:sz w:val="24"/>
          <w:szCs w:val="24"/>
        </w:rPr>
      </w:pPr>
    </w:p>
    <w:p w:rsidR="00505C2F" w:rsidRPr="00E43C54" w:rsidRDefault="00505C2F" w:rsidP="006A3DB6">
      <w:pPr>
        <w:spacing w:after="0" w:line="240" w:lineRule="auto"/>
        <w:jc w:val="center"/>
        <w:rPr>
          <w:rFonts w:ascii="Times New Roman" w:hAnsi="Times New Roman"/>
          <w:b/>
          <w:bCs/>
          <w:sz w:val="24"/>
          <w:szCs w:val="24"/>
        </w:rPr>
      </w:pPr>
      <w:r w:rsidRPr="00E43C54">
        <w:rPr>
          <w:rFonts w:ascii="Times New Roman" w:hAnsi="Times New Roman"/>
          <w:b/>
          <w:bCs/>
          <w:sz w:val="24"/>
          <w:szCs w:val="24"/>
        </w:rPr>
        <w:t xml:space="preserve">Профессиональные квалификационные группы должностей работников культуры, искусства и кинематографии, утвержденные Приказом </w:t>
      </w:r>
      <w:proofErr w:type="spellStart"/>
      <w:r w:rsidRPr="00E43C54">
        <w:rPr>
          <w:rFonts w:ascii="Times New Roman" w:hAnsi="Times New Roman"/>
          <w:b/>
          <w:bCs/>
          <w:sz w:val="24"/>
          <w:szCs w:val="24"/>
        </w:rPr>
        <w:t>Минздравсоцразвития</w:t>
      </w:r>
      <w:proofErr w:type="spellEnd"/>
      <w:r w:rsidRPr="00E43C54">
        <w:rPr>
          <w:rFonts w:ascii="Times New Roman" w:hAnsi="Times New Roman"/>
          <w:b/>
          <w:bCs/>
          <w:sz w:val="24"/>
          <w:szCs w:val="24"/>
        </w:rPr>
        <w:t xml:space="preserve"> России от 31 августа 200</w:t>
      </w:r>
      <w:r w:rsidR="006A3DB6" w:rsidRPr="00E43C54">
        <w:rPr>
          <w:rFonts w:ascii="Times New Roman" w:hAnsi="Times New Roman"/>
          <w:b/>
          <w:bCs/>
          <w:sz w:val="24"/>
          <w:szCs w:val="24"/>
        </w:rPr>
        <w:t>7г. №570</w:t>
      </w:r>
    </w:p>
    <w:tbl>
      <w:tblPr>
        <w:tblW w:w="9485"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525"/>
        <w:gridCol w:w="1960"/>
      </w:tblGrid>
      <w:tr w:rsidR="00505C2F" w:rsidRPr="00E43C54" w:rsidTr="00692E30">
        <w:trPr>
          <w:trHeight w:val="277"/>
        </w:trPr>
        <w:tc>
          <w:tcPr>
            <w:tcW w:w="9485" w:type="dxa"/>
            <w:gridSpan w:val="2"/>
            <w:vAlign w:val="bottom"/>
          </w:tcPr>
          <w:p w:rsidR="00505C2F" w:rsidRPr="00E43C54" w:rsidRDefault="00505C2F" w:rsidP="00692E30">
            <w:pPr>
              <w:spacing w:after="0" w:line="240" w:lineRule="auto"/>
              <w:jc w:val="center"/>
              <w:rPr>
                <w:rFonts w:ascii="Times New Roman" w:hAnsi="Times New Roman"/>
                <w:b/>
                <w:bCs/>
                <w:sz w:val="24"/>
                <w:szCs w:val="24"/>
              </w:rPr>
            </w:pPr>
            <w:r w:rsidRPr="00E43C54">
              <w:rPr>
                <w:rFonts w:ascii="Times New Roman" w:hAnsi="Times New Roman"/>
                <w:b/>
                <w:bCs/>
                <w:sz w:val="24"/>
                <w:szCs w:val="24"/>
              </w:rPr>
              <w:t>1.  Профессиональная квалификационная группа</w:t>
            </w:r>
            <w:r w:rsidR="00C74260" w:rsidRPr="00E43C54">
              <w:rPr>
                <w:rFonts w:ascii="Times New Roman" w:hAnsi="Times New Roman"/>
                <w:b/>
                <w:bCs/>
                <w:sz w:val="24"/>
                <w:szCs w:val="24"/>
              </w:rPr>
              <w:t xml:space="preserve"> «Должности работников культуры, искусства и кинематографии ведущего звена</w:t>
            </w:r>
          </w:p>
        </w:tc>
      </w:tr>
      <w:tr w:rsidR="00505C2F" w:rsidRPr="00E43C54" w:rsidTr="00692E30">
        <w:trPr>
          <w:trHeight w:val="253"/>
        </w:trPr>
        <w:tc>
          <w:tcPr>
            <w:tcW w:w="9485" w:type="dxa"/>
            <w:gridSpan w:val="2"/>
            <w:vAlign w:val="bottom"/>
          </w:tcPr>
          <w:p w:rsidR="00505C2F" w:rsidRPr="00E43C54" w:rsidRDefault="00505C2F" w:rsidP="00692E30">
            <w:pPr>
              <w:spacing w:after="0" w:line="240" w:lineRule="auto"/>
              <w:jc w:val="center"/>
              <w:rPr>
                <w:rFonts w:ascii="Times New Roman" w:hAnsi="Times New Roman"/>
                <w:b/>
                <w:bCs/>
                <w:sz w:val="24"/>
                <w:szCs w:val="24"/>
              </w:rPr>
            </w:pPr>
            <w:r w:rsidRPr="00E43C54">
              <w:rPr>
                <w:rFonts w:ascii="Times New Roman" w:hAnsi="Times New Roman"/>
                <w:b/>
                <w:bCs/>
                <w:sz w:val="24"/>
                <w:szCs w:val="24"/>
              </w:rPr>
              <w:t>"Должности работников культуры, искусства и кинематографии ведущего звена"</w:t>
            </w:r>
          </w:p>
        </w:tc>
      </w:tr>
      <w:tr w:rsidR="00505C2F" w:rsidRPr="00E43C54" w:rsidTr="00692E30">
        <w:trPr>
          <w:trHeight w:val="181"/>
        </w:trPr>
        <w:tc>
          <w:tcPr>
            <w:tcW w:w="7525" w:type="dxa"/>
            <w:vAlign w:val="bottom"/>
          </w:tcPr>
          <w:p w:rsidR="00505C2F" w:rsidRPr="00E43C54" w:rsidRDefault="00505C2F" w:rsidP="00692E30">
            <w:pPr>
              <w:spacing w:after="0" w:line="240" w:lineRule="auto"/>
              <w:rPr>
                <w:rFonts w:ascii="Times New Roman" w:hAnsi="Times New Roman"/>
                <w:sz w:val="24"/>
                <w:szCs w:val="24"/>
              </w:rPr>
            </w:pPr>
            <w:r w:rsidRPr="00E43C54">
              <w:rPr>
                <w:rFonts w:ascii="Times New Roman" w:hAnsi="Times New Roman"/>
                <w:sz w:val="24"/>
                <w:szCs w:val="24"/>
              </w:rPr>
              <w:t xml:space="preserve">Библиотекарь </w:t>
            </w:r>
          </w:p>
        </w:tc>
        <w:tc>
          <w:tcPr>
            <w:tcW w:w="1960" w:type="dxa"/>
            <w:noWrap/>
            <w:vAlign w:val="center"/>
          </w:tcPr>
          <w:p w:rsidR="00505C2F" w:rsidRPr="00E43C54" w:rsidRDefault="00505C2F" w:rsidP="00692E30">
            <w:pPr>
              <w:spacing w:after="0" w:line="240" w:lineRule="auto"/>
              <w:jc w:val="center"/>
              <w:rPr>
                <w:rFonts w:ascii="Times New Roman" w:hAnsi="Times New Roman"/>
                <w:b/>
                <w:bCs/>
                <w:sz w:val="24"/>
                <w:szCs w:val="24"/>
              </w:rPr>
            </w:pPr>
            <w:r w:rsidRPr="00E43C54">
              <w:rPr>
                <w:rFonts w:ascii="Times New Roman" w:hAnsi="Times New Roman"/>
                <w:b/>
                <w:color w:val="2D2D2D"/>
                <w:sz w:val="24"/>
                <w:szCs w:val="24"/>
              </w:rPr>
              <w:t>7494</w:t>
            </w:r>
          </w:p>
        </w:tc>
      </w:tr>
      <w:tr w:rsidR="00505C2F" w:rsidRPr="00E43C54" w:rsidTr="00692E30">
        <w:trPr>
          <w:trHeight w:val="383"/>
        </w:trPr>
        <w:tc>
          <w:tcPr>
            <w:tcW w:w="9485" w:type="dxa"/>
            <w:gridSpan w:val="2"/>
            <w:vAlign w:val="center"/>
          </w:tcPr>
          <w:p w:rsidR="00505C2F" w:rsidRPr="00E43C54" w:rsidRDefault="00505C2F" w:rsidP="00692E30">
            <w:pPr>
              <w:spacing w:after="0" w:line="240" w:lineRule="auto"/>
              <w:jc w:val="center"/>
              <w:rPr>
                <w:rFonts w:ascii="Times New Roman" w:hAnsi="Times New Roman"/>
                <w:b/>
                <w:bCs/>
                <w:sz w:val="24"/>
                <w:szCs w:val="24"/>
              </w:rPr>
            </w:pPr>
            <w:r w:rsidRPr="00E43C54">
              <w:rPr>
                <w:rFonts w:ascii="Times New Roman" w:hAnsi="Times New Roman"/>
                <w:b/>
                <w:bCs/>
                <w:sz w:val="24"/>
                <w:szCs w:val="24"/>
              </w:rPr>
              <w:t>2.  Профессиональная квалификационная группа</w:t>
            </w:r>
            <w:proofErr w:type="gramStart"/>
            <w:r w:rsidR="00C74260" w:rsidRPr="00E43C54">
              <w:rPr>
                <w:rFonts w:ascii="Times New Roman" w:hAnsi="Times New Roman"/>
                <w:b/>
                <w:sz w:val="24"/>
                <w:szCs w:val="24"/>
              </w:rPr>
              <w:t>"Д</w:t>
            </w:r>
            <w:proofErr w:type="gramEnd"/>
            <w:r w:rsidR="00C74260" w:rsidRPr="00E43C54">
              <w:rPr>
                <w:rFonts w:ascii="Times New Roman" w:hAnsi="Times New Roman"/>
                <w:b/>
                <w:sz w:val="24"/>
                <w:szCs w:val="24"/>
              </w:rPr>
              <w:t>олжности руководящего состава учреждений культуры, искусства и кинематографии"</w:t>
            </w:r>
          </w:p>
        </w:tc>
      </w:tr>
      <w:tr w:rsidR="00505C2F" w:rsidRPr="00E43C54" w:rsidTr="00692E30">
        <w:trPr>
          <w:trHeight w:val="433"/>
        </w:trPr>
        <w:tc>
          <w:tcPr>
            <w:tcW w:w="9485" w:type="dxa"/>
            <w:gridSpan w:val="2"/>
            <w:vAlign w:val="center"/>
          </w:tcPr>
          <w:p w:rsidR="00505C2F" w:rsidRPr="00E43C54" w:rsidRDefault="00505C2F" w:rsidP="00692E30">
            <w:pPr>
              <w:spacing w:after="0" w:line="240" w:lineRule="auto"/>
              <w:jc w:val="center"/>
              <w:rPr>
                <w:rFonts w:ascii="Times New Roman" w:hAnsi="Times New Roman"/>
                <w:bCs/>
                <w:sz w:val="24"/>
                <w:szCs w:val="24"/>
              </w:rPr>
            </w:pPr>
            <w:r w:rsidRPr="00E43C54">
              <w:rPr>
                <w:rFonts w:ascii="Times New Roman" w:hAnsi="Times New Roman"/>
                <w:b/>
                <w:bCs/>
                <w:sz w:val="24"/>
                <w:szCs w:val="24"/>
              </w:rPr>
              <w:t>"Должности руководящего состава учреждений культуры, искусства и кинематографии</w:t>
            </w:r>
            <w:r w:rsidRPr="00E43C54">
              <w:rPr>
                <w:rFonts w:ascii="Times New Roman" w:hAnsi="Times New Roman"/>
                <w:bCs/>
                <w:sz w:val="24"/>
                <w:szCs w:val="24"/>
              </w:rPr>
              <w:t>"</w:t>
            </w:r>
          </w:p>
        </w:tc>
      </w:tr>
      <w:tr w:rsidR="00505C2F" w:rsidRPr="00E43C54" w:rsidTr="00692E30">
        <w:trPr>
          <w:trHeight w:val="427"/>
        </w:trPr>
        <w:tc>
          <w:tcPr>
            <w:tcW w:w="7525" w:type="dxa"/>
            <w:vAlign w:val="bottom"/>
          </w:tcPr>
          <w:p w:rsidR="00505C2F" w:rsidRPr="00E43C54" w:rsidRDefault="00505C2F" w:rsidP="00692E30">
            <w:pPr>
              <w:spacing w:after="0" w:line="240" w:lineRule="auto"/>
              <w:rPr>
                <w:rFonts w:ascii="Times New Roman" w:hAnsi="Times New Roman"/>
                <w:sz w:val="24"/>
                <w:szCs w:val="24"/>
              </w:rPr>
            </w:pPr>
            <w:r w:rsidRPr="00E43C54">
              <w:rPr>
                <w:rFonts w:ascii="Times New Roman" w:hAnsi="Times New Roman"/>
                <w:sz w:val="24"/>
                <w:szCs w:val="24"/>
              </w:rPr>
              <w:t>Заведующий отделом дома культуры</w:t>
            </w:r>
          </w:p>
        </w:tc>
        <w:tc>
          <w:tcPr>
            <w:tcW w:w="1960" w:type="dxa"/>
            <w:vAlign w:val="center"/>
          </w:tcPr>
          <w:p w:rsidR="00505C2F" w:rsidRPr="00E43C54" w:rsidRDefault="00505C2F" w:rsidP="00692E30">
            <w:pPr>
              <w:spacing w:after="0" w:line="240" w:lineRule="auto"/>
              <w:rPr>
                <w:rFonts w:ascii="Times New Roman" w:hAnsi="Times New Roman"/>
                <w:b/>
                <w:sz w:val="24"/>
                <w:szCs w:val="24"/>
              </w:rPr>
            </w:pPr>
          </w:p>
          <w:p w:rsidR="00505C2F" w:rsidRPr="00E43C54" w:rsidRDefault="00505C2F" w:rsidP="00692E30">
            <w:pPr>
              <w:spacing w:after="0" w:line="240" w:lineRule="auto"/>
              <w:jc w:val="center"/>
              <w:rPr>
                <w:rFonts w:ascii="Times New Roman" w:hAnsi="Times New Roman"/>
                <w:b/>
                <w:sz w:val="24"/>
                <w:szCs w:val="24"/>
              </w:rPr>
            </w:pPr>
            <w:r w:rsidRPr="00E43C54">
              <w:rPr>
                <w:rFonts w:ascii="Times New Roman" w:hAnsi="Times New Roman"/>
                <w:b/>
                <w:color w:val="2D2D2D"/>
                <w:sz w:val="24"/>
                <w:szCs w:val="24"/>
              </w:rPr>
              <w:t>8554</w:t>
            </w:r>
          </w:p>
        </w:tc>
      </w:tr>
    </w:tbl>
    <w:p w:rsidR="00505C2F" w:rsidRPr="00E43C54" w:rsidRDefault="00505C2F" w:rsidP="00505C2F">
      <w:pPr>
        <w:spacing w:after="0" w:line="240" w:lineRule="auto"/>
        <w:jc w:val="both"/>
        <w:rPr>
          <w:rFonts w:ascii="Times New Roman" w:hAnsi="Times New Roman"/>
          <w:sz w:val="24"/>
          <w:szCs w:val="24"/>
        </w:rPr>
      </w:pPr>
    </w:p>
    <w:p w:rsidR="006A3DB6" w:rsidRPr="00E43C54" w:rsidRDefault="00C74260" w:rsidP="006A3DB6">
      <w:pPr>
        <w:shd w:val="clear" w:color="auto" w:fill="FFFFFF"/>
        <w:spacing w:before="375" w:after="225" w:line="240" w:lineRule="auto"/>
        <w:jc w:val="center"/>
        <w:textAlignment w:val="baseline"/>
        <w:outlineLvl w:val="2"/>
        <w:rPr>
          <w:rFonts w:ascii="Times New Roman" w:hAnsi="Times New Roman"/>
          <w:b/>
          <w:spacing w:val="2"/>
          <w:sz w:val="24"/>
          <w:szCs w:val="24"/>
        </w:rPr>
      </w:pPr>
      <w:r w:rsidRPr="00E43C54">
        <w:rPr>
          <w:rFonts w:ascii="Times New Roman" w:hAnsi="Times New Roman"/>
          <w:b/>
          <w:spacing w:val="2"/>
          <w:sz w:val="24"/>
          <w:szCs w:val="24"/>
        </w:rPr>
        <w:t xml:space="preserve">Профессиональные квалификационные группы общеотраслевых профессий рабочих, утвержденные приказом </w:t>
      </w:r>
      <w:proofErr w:type="spellStart"/>
      <w:r w:rsidRPr="00E43C54">
        <w:rPr>
          <w:rFonts w:ascii="Times New Roman" w:hAnsi="Times New Roman"/>
          <w:b/>
          <w:spacing w:val="2"/>
          <w:sz w:val="24"/>
          <w:szCs w:val="24"/>
        </w:rPr>
        <w:t>Минздравсоцразвития</w:t>
      </w:r>
      <w:proofErr w:type="spellEnd"/>
      <w:r w:rsidRPr="00E43C54">
        <w:rPr>
          <w:rFonts w:ascii="Times New Roman" w:hAnsi="Times New Roman"/>
          <w:b/>
          <w:spacing w:val="2"/>
          <w:sz w:val="24"/>
          <w:szCs w:val="24"/>
        </w:rPr>
        <w:t xml:space="preserve"> России от 29 мая 2008 года N 248н</w:t>
      </w:r>
    </w:p>
    <w:p w:rsidR="006A3DB6" w:rsidRPr="00E43C54" w:rsidRDefault="00C74260" w:rsidP="006A3DB6">
      <w:pPr>
        <w:pStyle w:val="af2"/>
        <w:jc w:val="center"/>
        <w:rPr>
          <w:b/>
          <w:sz w:val="24"/>
          <w:szCs w:val="24"/>
        </w:rPr>
      </w:pPr>
      <w:r w:rsidRPr="00E43C54">
        <w:rPr>
          <w:b/>
          <w:sz w:val="24"/>
          <w:szCs w:val="24"/>
        </w:rPr>
        <w:t>Профессиональная квалификационная группа</w:t>
      </w:r>
    </w:p>
    <w:p w:rsidR="00505C2F" w:rsidRPr="00E43C54" w:rsidRDefault="00C74260" w:rsidP="006A3DB6">
      <w:pPr>
        <w:pStyle w:val="af2"/>
        <w:jc w:val="center"/>
        <w:rPr>
          <w:b/>
          <w:sz w:val="24"/>
          <w:szCs w:val="24"/>
        </w:rPr>
      </w:pPr>
      <w:r w:rsidRPr="00E43C54">
        <w:rPr>
          <w:b/>
          <w:sz w:val="24"/>
          <w:szCs w:val="24"/>
        </w:rPr>
        <w:t>"Общеотраслевые профессии рабочих первого уровня"</w:t>
      </w:r>
    </w:p>
    <w:p w:rsidR="006A3DB6" w:rsidRPr="00E43C54" w:rsidRDefault="006A3DB6" w:rsidP="006A3DB6">
      <w:pPr>
        <w:pStyle w:val="af2"/>
        <w:jc w:val="center"/>
        <w:rPr>
          <w:b/>
          <w:bCs/>
          <w:sz w:val="24"/>
          <w:szCs w:val="24"/>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63"/>
        <w:gridCol w:w="2046"/>
      </w:tblGrid>
      <w:tr w:rsidR="00505C2F" w:rsidRPr="00E43C54" w:rsidTr="00A05119">
        <w:trPr>
          <w:trHeight w:val="231"/>
        </w:trPr>
        <w:tc>
          <w:tcPr>
            <w:tcW w:w="9609" w:type="dxa"/>
            <w:gridSpan w:val="2"/>
            <w:shd w:val="clear" w:color="auto" w:fill="FFFFFF"/>
          </w:tcPr>
          <w:p w:rsidR="00505C2F" w:rsidRPr="00E43C54" w:rsidRDefault="00505C2F" w:rsidP="00692E30">
            <w:pPr>
              <w:spacing w:after="0" w:line="240" w:lineRule="auto"/>
              <w:jc w:val="center"/>
              <w:rPr>
                <w:rFonts w:ascii="Times New Roman" w:hAnsi="Times New Roman"/>
                <w:b/>
                <w:sz w:val="24"/>
                <w:szCs w:val="24"/>
              </w:rPr>
            </w:pPr>
            <w:r w:rsidRPr="00E43C54">
              <w:rPr>
                <w:rFonts w:ascii="Times New Roman" w:hAnsi="Times New Roman"/>
                <w:b/>
                <w:sz w:val="24"/>
                <w:szCs w:val="24"/>
              </w:rPr>
              <w:t>1 квалификационный уровень</w:t>
            </w:r>
          </w:p>
        </w:tc>
      </w:tr>
      <w:tr w:rsidR="00505C2F" w:rsidRPr="00E43C54" w:rsidTr="00A05119">
        <w:trPr>
          <w:trHeight w:val="1137"/>
        </w:trPr>
        <w:tc>
          <w:tcPr>
            <w:tcW w:w="7563" w:type="dxa"/>
            <w:shd w:val="clear" w:color="auto" w:fill="FFFFFF"/>
          </w:tcPr>
          <w:p w:rsidR="00505C2F" w:rsidRPr="00E43C54" w:rsidRDefault="00505C2F" w:rsidP="00692E30">
            <w:pPr>
              <w:spacing w:after="0" w:line="240" w:lineRule="auto"/>
              <w:ind w:left="147" w:right="187"/>
              <w:jc w:val="both"/>
              <w:rPr>
                <w:rFonts w:ascii="Times New Roman" w:hAnsi="Times New Roman"/>
                <w:sz w:val="24"/>
                <w:szCs w:val="24"/>
              </w:rPr>
            </w:pPr>
            <w:r w:rsidRPr="00E43C54">
              <w:rPr>
                <w:rFonts w:ascii="Times New Roman" w:hAnsi="Times New Roman"/>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046" w:type="dxa"/>
            <w:vMerge w:val="restart"/>
            <w:shd w:val="clear" w:color="auto" w:fill="FFFFFF"/>
          </w:tcPr>
          <w:p w:rsidR="00C74260" w:rsidRPr="00E43C54" w:rsidRDefault="00C74260" w:rsidP="00692E30">
            <w:pPr>
              <w:spacing w:after="0" w:line="240" w:lineRule="auto"/>
              <w:ind w:left="177"/>
              <w:jc w:val="center"/>
              <w:rPr>
                <w:rFonts w:ascii="Times New Roman" w:hAnsi="Times New Roman"/>
                <w:b/>
                <w:color w:val="2D2D2D"/>
                <w:sz w:val="24"/>
                <w:szCs w:val="24"/>
                <w:highlight w:val="yellow"/>
              </w:rPr>
            </w:pPr>
          </w:p>
          <w:p w:rsidR="00C74260" w:rsidRPr="00E43C54" w:rsidRDefault="00C74260" w:rsidP="00692E30">
            <w:pPr>
              <w:spacing w:after="0" w:line="240" w:lineRule="auto"/>
              <w:ind w:left="177"/>
              <w:jc w:val="center"/>
              <w:rPr>
                <w:rFonts w:ascii="Times New Roman" w:hAnsi="Times New Roman"/>
                <w:b/>
                <w:color w:val="2D2D2D"/>
                <w:sz w:val="24"/>
                <w:szCs w:val="24"/>
                <w:highlight w:val="yellow"/>
              </w:rPr>
            </w:pPr>
          </w:p>
          <w:p w:rsidR="00C74260" w:rsidRPr="00E43C54" w:rsidRDefault="00C74260" w:rsidP="00692E30">
            <w:pPr>
              <w:spacing w:after="0" w:line="240" w:lineRule="auto"/>
              <w:ind w:left="177"/>
              <w:jc w:val="center"/>
              <w:rPr>
                <w:rFonts w:ascii="Times New Roman" w:hAnsi="Times New Roman"/>
                <w:b/>
                <w:color w:val="2D2D2D"/>
                <w:sz w:val="24"/>
                <w:szCs w:val="24"/>
                <w:highlight w:val="yellow"/>
              </w:rPr>
            </w:pPr>
          </w:p>
          <w:p w:rsidR="00C74260" w:rsidRPr="00E43C54" w:rsidRDefault="00C74260" w:rsidP="00692E30">
            <w:pPr>
              <w:spacing w:after="0" w:line="240" w:lineRule="auto"/>
              <w:ind w:left="177"/>
              <w:jc w:val="center"/>
              <w:rPr>
                <w:rFonts w:ascii="Times New Roman" w:hAnsi="Times New Roman"/>
                <w:b/>
                <w:color w:val="2D2D2D"/>
                <w:sz w:val="24"/>
                <w:szCs w:val="24"/>
                <w:highlight w:val="yellow"/>
              </w:rPr>
            </w:pPr>
          </w:p>
          <w:p w:rsidR="00C74260" w:rsidRPr="00E43C54" w:rsidRDefault="00C74260" w:rsidP="00692E30">
            <w:pPr>
              <w:spacing w:after="0" w:line="240" w:lineRule="auto"/>
              <w:ind w:left="177"/>
              <w:jc w:val="center"/>
              <w:rPr>
                <w:rFonts w:ascii="Times New Roman" w:hAnsi="Times New Roman"/>
                <w:b/>
                <w:color w:val="2D2D2D"/>
                <w:sz w:val="24"/>
                <w:szCs w:val="24"/>
                <w:highlight w:val="yellow"/>
              </w:rPr>
            </w:pPr>
          </w:p>
          <w:p w:rsidR="00505C2F" w:rsidRPr="00E43C54" w:rsidRDefault="00505C2F" w:rsidP="00692E30">
            <w:pPr>
              <w:spacing w:after="0" w:line="240" w:lineRule="auto"/>
              <w:ind w:left="177"/>
              <w:jc w:val="center"/>
              <w:rPr>
                <w:rFonts w:ascii="Times New Roman" w:hAnsi="Times New Roman"/>
                <w:b/>
                <w:sz w:val="24"/>
                <w:szCs w:val="24"/>
              </w:rPr>
            </w:pPr>
            <w:r w:rsidRPr="00E43C54">
              <w:rPr>
                <w:rFonts w:ascii="Times New Roman" w:hAnsi="Times New Roman"/>
                <w:b/>
                <w:color w:val="2D2D2D"/>
                <w:sz w:val="24"/>
                <w:szCs w:val="24"/>
              </w:rPr>
              <w:t>5141</w:t>
            </w:r>
          </w:p>
          <w:p w:rsidR="00505C2F" w:rsidRPr="00E43C54" w:rsidRDefault="00505C2F" w:rsidP="00692E30">
            <w:pPr>
              <w:spacing w:after="0" w:line="240" w:lineRule="auto"/>
              <w:jc w:val="center"/>
              <w:rPr>
                <w:rFonts w:ascii="Times New Roman" w:hAnsi="Times New Roman"/>
                <w:sz w:val="24"/>
                <w:szCs w:val="24"/>
              </w:rPr>
            </w:pPr>
          </w:p>
          <w:p w:rsidR="00505C2F" w:rsidRPr="00E43C54" w:rsidRDefault="00505C2F" w:rsidP="00A05119">
            <w:pPr>
              <w:spacing w:after="0" w:line="240" w:lineRule="auto"/>
              <w:rPr>
                <w:rFonts w:ascii="Times New Roman" w:hAnsi="Times New Roman"/>
                <w:sz w:val="24"/>
                <w:szCs w:val="24"/>
              </w:rPr>
            </w:pPr>
          </w:p>
        </w:tc>
      </w:tr>
      <w:tr w:rsidR="00A05119" w:rsidRPr="00E43C54" w:rsidTr="00A05119">
        <w:trPr>
          <w:trHeight w:val="848"/>
        </w:trPr>
        <w:tc>
          <w:tcPr>
            <w:tcW w:w="7563" w:type="dxa"/>
            <w:shd w:val="clear" w:color="auto" w:fill="FFFFFF"/>
          </w:tcPr>
          <w:p w:rsidR="00A05119" w:rsidRPr="00E43C54" w:rsidRDefault="00A05119" w:rsidP="00692E30">
            <w:pPr>
              <w:spacing w:after="0" w:line="240" w:lineRule="auto"/>
              <w:ind w:firstLine="147"/>
              <w:jc w:val="both"/>
              <w:rPr>
                <w:rFonts w:ascii="Times New Roman" w:hAnsi="Times New Roman"/>
                <w:sz w:val="24"/>
                <w:szCs w:val="24"/>
              </w:rPr>
            </w:pPr>
            <w:r w:rsidRPr="00E43C54">
              <w:rPr>
                <w:rFonts w:ascii="Times New Roman" w:hAnsi="Times New Roman"/>
                <w:sz w:val="24"/>
                <w:szCs w:val="24"/>
              </w:rPr>
              <w:t>Сторож (вахтер)</w:t>
            </w:r>
          </w:p>
        </w:tc>
        <w:tc>
          <w:tcPr>
            <w:tcW w:w="2046" w:type="dxa"/>
            <w:vMerge/>
            <w:vAlign w:val="center"/>
          </w:tcPr>
          <w:p w:rsidR="00A05119" w:rsidRPr="00E43C54" w:rsidRDefault="00A05119" w:rsidP="00692E30">
            <w:pPr>
              <w:spacing w:after="0" w:line="240" w:lineRule="auto"/>
              <w:rPr>
                <w:rFonts w:ascii="Times New Roman" w:hAnsi="Times New Roman"/>
                <w:sz w:val="24"/>
                <w:szCs w:val="24"/>
              </w:rPr>
            </w:pPr>
          </w:p>
        </w:tc>
      </w:tr>
    </w:tbl>
    <w:p w:rsidR="00505C2F" w:rsidRPr="00E43C54" w:rsidRDefault="00505C2F" w:rsidP="00505C2F">
      <w:pPr>
        <w:spacing w:after="0" w:line="240" w:lineRule="auto"/>
        <w:rPr>
          <w:rFonts w:ascii="Times New Roman" w:hAnsi="Times New Roman"/>
          <w:sz w:val="24"/>
          <w:szCs w:val="24"/>
        </w:rPr>
      </w:pPr>
    </w:p>
    <w:p w:rsidR="00505C2F" w:rsidRPr="00E43C54" w:rsidRDefault="00505C2F" w:rsidP="00505C2F">
      <w:pPr>
        <w:spacing w:after="0" w:line="240" w:lineRule="auto"/>
        <w:rPr>
          <w:rFonts w:ascii="Times New Roman" w:hAnsi="Times New Roman"/>
          <w:color w:val="000000"/>
          <w:sz w:val="24"/>
          <w:szCs w:val="24"/>
        </w:rPr>
      </w:pPr>
      <w:r w:rsidRPr="00E43C54">
        <w:rPr>
          <w:rFonts w:ascii="Times New Roman" w:hAnsi="Times New Roman"/>
          <w:color w:val="000000"/>
          <w:sz w:val="24"/>
          <w:szCs w:val="24"/>
        </w:rPr>
        <w:t xml:space="preserve">Глава </w:t>
      </w:r>
      <w:proofErr w:type="spellStart"/>
      <w:r w:rsidRPr="00E43C54">
        <w:rPr>
          <w:rFonts w:ascii="Times New Roman" w:hAnsi="Times New Roman"/>
          <w:color w:val="000000"/>
          <w:sz w:val="24"/>
          <w:szCs w:val="24"/>
        </w:rPr>
        <w:t>Разгонского</w:t>
      </w:r>
      <w:proofErr w:type="spellEnd"/>
    </w:p>
    <w:p w:rsidR="006A3DB6" w:rsidRPr="00E43C54" w:rsidRDefault="00505C2F" w:rsidP="006A3DB6">
      <w:pPr>
        <w:spacing w:after="0" w:line="240" w:lineRule="auto"/>
        <w:rPr>
          <w:rFonts w:ascii="Times New Roman" w:hAnsi="Times New Roman"/>
          <w:color w:val="000000"/>
          <w:sz w:val="24"/>
          <w:szCs w:val="24"/>
        </w:rPr>
      </w:pPr>
      <w:r w:rsidRPr="00E43C54">
        <w:rPr>
          <w:rFonts w:ascii="Times New Roman" w:hAnsi="Times New Roman"/>
          <w:color w:val="000000"/>
          <w:sz w:val="24"/>
          <w:szCs w:val="24"/>
        </w:rPr>
        <w:t xml:space="preserve">муниципального образования:                                                </w:t>
      </w:r>
      <w:r w:rsidR="00E23D11" w:rsidRPr="00E43C54">
        <w:rPr>
          <w:rFonts w:ascii="Times New Roman" w:hAnsi="Times New Roman"/>
          <w:color w:val="000000"/>
          <w:sz w:val="24"/>
          <w:szCs w:val="24"/>
        </w:rPr>
        <w:t>Р.С. Журавлёва</w:t>
      </w:r>
    </w:p>
    <w:p w:rsidR="00505C2F" w:rsidRPr="00E43C54" w:rsidRDefault="00505C2F" w:rsidP="00E43C54">
      <w:pPr>
        <w:spacing w:after="0" w:line="240" w:lineRule="auto"/>
        <w:jc w:val="right"/>
        <w:rPr>
          <w:rFonts w:ascii="Times New Roman" w:hAnsi="Times New Roman"/>
          <w:color w:val="000000"/>
          <w:sz w:val="24"/>
          <w:szCs w:val="24"/>
        </w:rPr>
      </w:pPr>
      <w:r w:rsidRPr="00E43C54">
        <w:rPr>
          <w:rFonts w:ascii="Times New Roman" w:hAnsi="Times New Roman"/>
          <w:sz w:val="24"/>
          <w:szCs w:val="24"/>
        </w:rPr>
        <w:lastRenderedPageBreak/>
        <w:t xml:space="preserve">Приложение № 2 </w:t>
      </w:r>
    </w:p>
    <w:p w:rsidR="002A3353" w:rsidRPr="00E43C54" w:rsidRDefault="002A3353" w:rsidP="00E43C54">
      <w:pPr>
        <w:spacing w:after="0" w:line="240" w:lineRule="auto"/>
        <w:ind w:left="4320"/>
        <w:jc w:val="right"/>
        <w:rPr>
          <w:rFonts w:ascii="Times New Roman" w:hAnsi="Times New Roman"/>
          <w:sz w:val="24"/>
          <w:szCs w:val="24"/>
        </w:rPr>
      </w:pPr>
      <w:r w:rsidRPr="00E43C54">
        <w:rPr>
          <w:rFonts w:ascii="Times New Roman" w:hAnsi="Times New Roman"/>
          <w:sz w:val="24"/>
          <w:szCs w:val="24"/>
        </w:rPr>
        <w:t>К Положению об оплате труда работниковмуниципального казенного учреждения культуры «Разгонский Дом Досуга и Творчества», в отношении которого функции и полномочия учредителя осуществляются администрацией  Разгонского  муниципального образования,</w:t>
      </w:r>
    </w:p>
    <w:p w:rsidR="002A3353" w:rsidRPr="00E43C54" w:rsidRDefault="002A3353" w:rsidP="00E43C54">
      <w:pPr>
        <w:tabs>
          <w:tab w:val="left" w:pos="4962"/>
        </w:tabs>
        <w:autoSpaceDE w:val="0"/>
        <w:autoSpaceDN w:val="0"/>
        <w:adjustRightInd w:val="0"/>
        <w:spacing w:after="0" w:line="240" w:lineRule="auto"/>
        <w:ind w:left="4320"/>
        <w:jc w:val="right"/>
        <w:rPr>
          <w:rFonts w:ascii="Times New Roman" w:hAnsi="Times New Roman"/>
          <w:sz w:val="24"/>
          <w:szCs w:val="24"/>
        </w:rPr>
      </w:pPr>
      <w:r w:rsidRPr="00E43C54">
        <w:rPr>
          <w:rFonts w:ascii="Times New Roman" w:hAnsi="Times New Roman"/>
          <w:sz w:val="24"/>
          <w:szCs w:val="24"/>
        </w:rPr>
        <w:t>утвержденного Постановлением администрации Разгонского муниципального образования</w:t>
      </w:r>
    </w:p>
    <w:p w:rsidR="002A3353" w:rsidRPr="00E43C54" w:rsidRDefault="002A3353" w:rsidP="00E43C54">
      <w:pPr>
        <w:tabs>
          <w:tab w:val="left" w:pos="4962"/>
        </w:tabs>
        <w:autoSpaceDE w:val="0"/>
        <w:autoSpaceDN w:val="0"/>
        <w:adjustRightInd w:val="0"/>
        <w:spacing w:after="0" w:line="240" w:lineRule="auto"/>
        <w:ind w:left="4320"/>
        <w:jc w:val="right"/>
        <w:rPr>
          <w:rFonts w:ascii="Times New Roman" w:hAnsi="Times New Roman"/>
          <w:b/>
          <w:sz w:val="24"/>
          <w:szCs w:val="24"/>
        </w:rPr>
      </w:pPr>
      <w:r w:rsidRPr="00E43C54">
        <w:rPr>
          <w:rFonts w:ascii="Times New Roman" w:hAnsi="Times New Roman"/>
          <w:sz w:val="24"/>
          <w:szCs w:val="24"/>
        </w:rPr>
        <w:t xml:space="preserve"> от   </w:t>
      </w:r>
      <w:r w:rsidR="00E43C54">
        <w:rPr>
          <w:rFonts w:ascii="Times New Roman" w:hAnsi="Times New Roman"/>
          <w:sz w:val="24"/>
          <w:szCs w:val="24"/>
        </w:rPr>
        <w:t>16</w:t>
      </w:r>
      <w:r w:rsidRPr="00E43C54">
        <w:rPr>
          <w:rFonts w:ascii="Times New Roman" w:hAnsi="Times New Roman"/>
          <w:sz w:val="24"/>
          <w:szCs w:val="24"/>
        </w:rPr>
        <w:t>.</w:t>
      </w:r>
      <w:r w:rsidR="00E43C54">
        <w:rPr>
          <w:rFonts w:ascii="Times New Roman" w:hAnsi="Times New Roman"/>
          <w:sz w:val="24"/>
          <w:szCs w:val="24"/>
        </w:rPr>
        <w:t>01</w:t>
      </w:r>
      <w:r w:rsidRPr="00E43C54">
        <w:rPr>
          <w:rFonts w:ascii="Times New Roman" w:hAnsi="Times New Roman"/>
          <w:sz w:val="24"/>
          <w:szCs w:val="24"/>
        </w:rPr>
        <w:t>.201</w:t>
      </w:r>
      <w:r w:rsidR="00E43C54">
        <w:rPr>
          <w:rFonts w:ascii="Times New Roman" w:hAnsi="Times New Roman"/>
          <w:sz w:val="24"/>
          <w:szCs w:val="24"/>
        </w:rPr>
        <w:t>9</w:t>
      </w:r>
      <w:r w:rsidRPr="00E43C54">
        <w:rPr>
          <w:rFonts w:ascii="Times New Roman" w:hAnsi="Times New Roman"/>
          <w:sz w:val="24"/>
          <w:szCs w:val="24"/>
        </w:rPr>
        <w:t xml:space="preserve"> г. №  </w:t>
      </w:r>
      <w:r w:rsidR="00E43C54">
        <w:rPr>
          <w:rFonts w:ascii="Times New Roman" w:hAnsi="Times New Roman"/>
          <w:sz w:val="24"/>
          <w:szCs w:val="24"/>
        </w:rPr>
        <w:t>5</w:t>
      </w:r>
    </w:p>
    <w:p w:rsidR="00367898" w:rsidRPr="00E43C54" w:rsidRDefault="00367898" w:rsidP="00E43C54">
      <w:pPr>
        <w:spacing w:after="0" w:line="240" w:lineRule="auto"/>
        <w:jc w:val="right"/>
        <w:rPr>
          <w:rFonts w:ascii="Times New Roman" w:hAnsi="Times New Roman"/>
          <w:sz w:val="24"/>
          <w:szCs w:val="24"/>
        </w:rPr>
      </w:pPr>
    </w:p>
    <w:p w:rsidR="00367898" w:rsidRPr="00E43C54" w:rsidRDefault="00367898" w:rsidP="002A3353">
      <w:pPr>
        <w:spacing w:after="0" w:line="240" w:lineRule="auto"/>
        <w:rPr>
          <w:rFonts w:ascii="Times New Roman" w:hAnsi="Times New Roman"/>
          <w:sz w:val="24"/>
          <w:szCs w:val="24"/>
        </w:rPr>
      </w:pPr>
    </w:p>
    <w:p w:rsidR="00505C2F" w:rsidRPr="00E43C54" w:rsidRDefault="00505C2F" w:rsidP="002A3353">
      <w:pPr>
        <w:autoSpaceDE w:val="0"/>
        <w:autoSpaceDN w:val="0"/>
        <w:adjustRightInd w:val="0"/>
        <w:spacing w:after="0" w:line="240" w:lineRule="auto"/>
        <w:ind w:firstLine="709"/>
        <w:jc w:val="center"/>
        <w:rPr>
          <w:rFonts w:ascii="Times New Roman" w:hAnsi="Times New Roman"/>
          <w:b/>
          <w:sz w:val="24"/>
          <w:szCs w:val="24"/>
        </w:rPr>
      </w:pPr>
      <w:r w:rsidRPr="00E43C54">
        <w:rPr>
          <w:rFonts w:ascii="Times New Roman" w:hAnsi="Times New Roman"/>
          <w:b/>
          <w:sz w:val="24"/>
          <w:szCs w:val="24"/>
        </w:rPr>
        <w:t>Перечни 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w:t>
      </w:r>
    </w:p>
    <w:p w:rsidR="00367898" w:rsidRPr="00E43C54" w:rsidRDefault="00367898" w:rsidP="00505C2F">
      <w:pPr>
        <w:autoSpaceDE w:val="0"/>
        <w:autoSpaceDN w:val="0"/>
        <w:adjustRightInd w:val="0"/>
        <w:spacing w:after="0" w:line="240" w:lineRule="auto"/>
        <w:ind w:firstLine="709"/>
        <w:jc w:val="both"/>
        <w:rPr>
          <w:rFonts w:ascii="Times New Roman" w:hAnsi="Times New Roman"/>
          <w:sz w:val="24"/>
          <w:szCs w:val="24"/>
        </w:rPr>
      </w:pPr>
    </w:p>
    <w:p w:rsidR="00367898" w:rsidRPr="00E43C54" w:rsidRDefault="00367898" w:rsidP="00505C2F">
      <w:pPr>
        <w:autoSpaceDE w:val="0"/>
        <w:autoSpaceDN w:val="0"/>
        <w:adjustRightInd w:val="0"/>
        <w:spacing w:after="0" w:line="240" w:lineRule="auto"/>
        <w:ind w:firstLine="709"/>
        <w:jc w:val="both"/>
        <w:rPr>
          <w:rFonts w:ascii="Times New Roman" w:hAnsi="Times New Roman"/>
          <w:sz w:val="24"/>
          <w:szCs w:val="24"/>
        </w:rPr>
      </w:pPr>
    </w:p>
    <w:p w:rsidR="00692E30" w:rsidRPr="00E43C54" w:rsidRDefault="006A3DB6" w:rsidP="00FF3E99">
      <w:pPr>
        <w:autoSpaceDE w:val="0"/>
        <w:autoSpaceDN w:val="0"/>
        <w:adjustRightInd w:val="0"/>
        <w:spacing w:after="0" w:line="240" w:lineRule="auto"/>
        <w:ind w:firstLine="720"/>
        <w:jc w:val="both"/>
        <w:rPr>
          <w:rFonts w:ascii="Times New Roman" w:hAnsi="Times New Roman"/>
          <w:sz w:val="24"/>
          <w:szCs w:val="24"/>
        </w:rPr>
      </w:pPr>
      <w:r w:rsidRPr="00E43C54">
        <w:rPr>
          <w:rFonts w:ascii="Times New Roman" w:hAnsi="Times New Roman"/>
          <w:sz w:val="24"/>
          <w:szCs w:val="24"/>
        </w:rPr>
        <w:t>Библиотекарь</w:t>
      </w:r>
    </w:p>
    <w:p w:rsidR="006A3DB6" w:rsidRPr="00E43C54" w:rsidRDefault="006A3DB6" w:rsidP="00FF3E99">
      <w:pPr>
        <w:spacing w:after="0" w:line="240" w:lineRule="auto"/>
        <w:ind w:left="720"/>
        <w:rPr>
          <w:rFonts w:ascii="Times New Roman" w:hAnsi="Times New Roman"/>
          <w:color w:val="000000"/>
          <w:sz w:val="24"/>
          <w:szCs w:val="24"/>
        </w:rPr>
      </w:pPr>
      <w:r w:rsidRPr="00E43C54">
        <w:rPr>
          <w:rFonts w:ascii="Times New Roman" w:hAnsi="Times New Roman"/>
          <w:color w:val="000000"/>
          <w:sz w:val="24"/>
          <w:szCs w:val="24"/>
        </w:rPr>
        <w:t>Заведующая клубом</w:t>
      </w:r>
    </w:p>
    <w:p w:rsidR="006A3DB6" w:rsidRPr="00E43C54" w:rsidRDefault="006A3DB6" w:rsidP="00505C2F">
      <w:pPr>
        <w:autoSpaceDE w:val="0"/>
        <w:autoSpaceDN w:val="0"/>
        <w:adjustRightInd w:val="0"/>
        <w:spacing w:after="0" w:line="240" w:lineRule="auto"/>
        <w:ind w:firstLine="709"/>
        <w:jc w:val="both"/>
        <w:rPr>
          <w:rFonts w:ascii="Times New Roman" w:hAnsi="Times New Roman"/>
          <w:sz w:val="24"/>
          <w:szCs w:val="24"/>
        </w:rPr>
      </w:pPr>
    </w:p>
    <w:p w:rsidR="00692E30" w:rsidRPr="00E43C54" w:rsidRDefault="00692E30" w:rsidP="00505C2F">
      <w:pPr>
        <w:autoSpaceDE w:val="0"/>
        <w:autoSpaceDN w:val="0"/>
        <w:adjustRightInd w:val="0"/>
        <w:spacing w:after="0" w:line="240" w:lineRule="auto"/>
        <w:ind w:firstLine="709"/>
        <w:jc w:val="both"/>
        <w:rPr>
          <w:rFonts w:ascii="Times New Roman" w:hAnsi="Times New Roman"/>
          <w:sz w:val="24"/>
          <w:szCs w:val="24"/>
        </w:rPr>
      </w:pPr>
    </w:p>
    <w:p w:rsidR="00505C2F" w:rsidRPr="00E43C54" w:rsidRDefault="00505C2F" w:rsidP="00505C2F">
      <w:pPr>
        <w:spacing w:after="0" w:line="328" w:lineRule="exact"/>
        <w:ind w:left="200"/>
        <w:jc w:val="center"/>
        <w:rPr>
          <w:rFonts w:ascii="Times New Roman" w:hAnsi="Times New Roman"/>
          <w:b/>
          <w:color w:val="000000"/>
          <w:sz w:val="24"/>
          <w:szCs w:val="24"/>
          <w:shd w:val="clear" w:color="auto" w:fill="FFFFFF"/>
        </w:rPr>
      </w:pPr>
      <w:r w:rsidRPr="00E43C54">
        <w:rPr>
          <w:rFonts w:ascii="Times New Roman" w:hAnsi="Times New Roman"/>
          <w:b/>
          <w:color w:val="000000"/>
          <w:sz w:val="24"/>
          <w:szCs w:val="24"/>
          <w:shd w:val="clear" w:color="auto" w:fill="FFFFFF"/>
        </w:rPr>
        <w:t xml:space="preserve">Раздел </w:t>
      </w:r>
      <w:r w:rsidRPr="00E43C54">
        <w:rPr>
          <w:rFonts w:ascii="Times New Roman" w:hAnsi="Times New Roman"/>
          <w:b/>
          <w:color w:val="000000"/>
          <w:sz w:val="24"/>
          <w:szCs w:val="24"/>
          <w:shd w:val="clear" w:color="auto" w:fill="FFFFFF"/>
          <w:lang w:val="en-US"/>
        </w:rPr>
        <w:t>II</w:t>
      </w:r>
      <w:r w:rsidRPr="00E43C54">
        <w:rPr>
          <w:rFonts w:ascii="Times New Roman" w:hAnsi="Times New Roman"/>
          <w:b/>
          <w:color w:val="000000"/>
          <w:sz w:val="24"/>
          <w:szCs w:val="24"/>
          <w:shd w:val="clear" w:color="auto" w:fill="FFFFFF"/>
        </w:rPr>
        <w:t>. Перечень</w:t>
      </w:r>
    </w:p>
    <w:p w:rsidR="00505C2F" w:rsidRPr="00E43C54" w:rsidRDefault="00505C2F" w:rsidP="00505C2F">
      <w:pPr>
        <w:spacing w:after="594" w:line="328" w:lineRule="exact"/>
        <w:ind w:left="200" w:right="370"/>
        <w:jc w:val="center"/>
        <w:rPr>
          <w:rFonts w:ascii="Times New Roman" w:hAnsi="Times New Roman"/>
          <w:b/>
          <w:color w:val="000000"/>
          <w:sz w:val="24"/>
          <w:szCs w:val="24"/>
          <w:shd w:val="clear" w:color="auto" w:fill="FFFFFF"/>
        </w:rPr>
      </w:pPr>
      <w:r w:rsidRPr="00E43C54">
        <w:rPr>
          <w:rFonts w:ascii="Times New Roman" w:hAnsi="Times New Roman"/>
          <w:b/>
          <w:color w:val="000000"/>
          <w:sz w:val="24"/>
          <w:szCs w:val="24"/>
          <w:shd w:val="clear" w:color="auto" w:fill="FFFFFF"/>
        </w:rPr>
        <w:t>должностей работников учреждений Иркутской области по виду экономической деятельности «Предоставление прочих коммунальных, социальных и персональных услуг»</w:t>
      </w:r>
    </w:p>
    <w:p w:rsidR="00505C2F" w:rsidRPr="00E43C54" w:rsidRDefault="00505C2F" w:rsidP="00FF3E99">
      <w:pPr>
        <w:spacing w:after="594" w:line="328" w:lineRule="exact"/>
        <w:ind w:left="720" w:right="370"/>
        <w:jc w:val="both"/>
        <w:rPr>
          <w:rFonts w:ascii="Times New Roman" w:hAnsi="Times New Roman"/>
          <w:b/>
          <w:color w:val="000000"/>
          <w:sz w:val="24"/>
          <w:szCs w:val="24"/>
          <w:shd w:val="clear" w:color="auto" w:fill="FFFFFF"/>
        </w:rPr>
      </w:pPr>
      <w:r w:rsidRPr="00E43C54">
        <w:rPr>
          <w:rFonts w:ascii="Times New Roman" w:hAnsi="Times New Roman"/>
          <w:b/>
          <w:color w:val="000000"/>
          <w:sz w:val="24"/>
          <w:szCs w:val="24"/>
          <w:shd w:val="clear" w:color="auto" w:fill="FFFFFF"/>
        </w:rPr>
        <w:t>1. Прочая деятельность в области культуры:</w:t>
      </w:r>
    </w:p>
    <w:p w:rsidR="00505C2F" w:rsidRPr="00E43C54" w:rsidRDefault="00505C2F" w:rsidP="00E43C54">
      <w:pPr>
        <w:spacing w:after="0" w:line="240" w:lineRule="auto"/>
        <w:rPr>
          <w:rFonts w:ascii="Times New Roman" w:hAnsi="Times New Roman"/>
          <w:sz w:val="24"/>
          <w:szCs w:val="24"/>
        </w:rPr>
      </w:pPr>
      <w:r w:rsidRPr="00E43C54">
        <w:rPr>
          <w:rFonts w:ascii="Times New Roman" w:hAnsi="Times New Roman"/>
          <w:sz w:val="24"/>
          <w:szCs w:val="24"/>
        </w:rPr>
        <w:t>Библиотекарь</w:t>
      </w:r>
    </w:p>
    <w:p w:rsidR="00692E30" w:rsidRPr="00E43C54" w:rsidRDefault="00692E30" w:rsidP="00FF3E99">
      <w:pPr>
        <w:spacing w:after="0" w:line="240" w:lineRule="auto"/>
        <w:rPr>
          <w:rFonts w:ascii="Times New Roman" w:hAnsi="Times New Roman"/>
          <w:sz w:val="24"/>
          <w:szCs w:val="24"/>
        </w:rPr>
      </w:pPr>
      <w:r w:rsidRPr="00E43C54">
        <w:rPr>
          <w:rFonts w:ascii="Times New Roman" w:hAnsi="Times New Roman"/>
          <w:sz w:val="24"/>
          <w:szCs w:val="24"/>
        </w:rPr>
        <w:t>Заведующая клубом</w:t>
      </w:r>
    </w:p>
    <w:p w:rsidR="00505C2F" w:rsidRPr="00E43C54" w:rsidRDefault="006A3DB6" w:rsidP="00FF3E99">
      <w:pPr>
        <w:tabs>
          <w:tab w:val="left" w:pos="720"/>
        </w:tabs>
        <w:autoSpaceDE w:val="0"/>
        <w:autoSpaceDN w:val="0"/>
        <w:adjustRightInd w:val="0"/>
        <w:spacing w:after="0" w:line="240" w:lineRule="auto"/>
        <w:jc w:val="both"/>
        <w:rPr>
          <w:rFonts w:ascii="Times New Roman" w:hAnsi="Times New Roman"/>
          <w:sz w:val="24"/>
          <w:szCs w:val="24"/>
        </w:rPr>
      </w:pPr>
      <w:r w:rsidRPr="00E43C54">
        <w:rPr>
          <w:rFonts w:ascii="Times New Roman" w:hAnsi="Times New Roman"/>
          <w:sz w:val="24"/>
          <w:szCs w:val="24"/>
        </w:rPr>
        <w:t>Художественный руководитель</w:t>
      </w:r>
    </w:p>
    <w:p w:rsidR="006A3DB6" w:rsidRPr="00E43C54" w:rsidRDefault="006A3DB6" w:rsidP="00FF3E99">
      <w:pPr>
        <w:autoSpaceDE w:val="0"/>
        <w:autoSpaceDN w:val="0"/>
        <w:adjustRightInd w:val="0"/>
        <w:spacing w:after="0" w:line="240" w:lineRule="auto"/>
        <w:ind w:left="720" w:hanging="720"/>
        <w:jc w:val="both"/>
        <w:rPr>
          <w:rFonts w:ascii="Times New Roman" w:hAnsi="Times New Roman"/>
          <w:sz w:val="24"/>
          <w:szCs w:val="24"/>
        </w:rPr>
      </w:pPr>
      <w:r w:rsidRPr="00E43C54">
        <w:rPr>
          <w:rFonts w:ascii="Times New Roman" w:hAnsi="Times New Roman"/>
          <w:sz w:val="24"/>
          <w:szCs w:val="24"/>
        </w:rPr>
        <w:t>Директор</w:t>
      </w:r>
    </w:p>
    <w:p w:rsidR="006A3DB6" w:rsidRPr="00E43C54" w:rsidRDefault="006A3DB6" w:rsidP="006A3DB6">
      <w:pPr>
        <w:autoSpaceDE w:val="0"/>
        <w:autoSpaceDN w:val="0"/>
        <w:adjustRightInd w:val="0"/>
        <w:spacing w:after="0" w:line="240" w:lineRule="auto"/>
        <w:jc w:val="both"/>
        <w:rPr>
          <w:rFonts w:ascii="Times New Roman" w:hAnsi="Times New Roman"/>
          <w:color w:val="FF0000"/>
          <w:sz w:val="24"/>
          <w:szCs w:val="24"/>
        </w:rPr>
      </w:pPr>
    </w:p>
    <w:p w:rsidR="006A3DB6" w:rsidRPr="00E43C54" w:rsidRDefault="006A3DB6" w:rsidP="006A3DB6">
      <w:pPr>
        <w:autoSpaceDE w:val="0"/>
        <w:autoSpaceDN w:val="0"/>
        <w:adjustRightInd w:val="0"/>
        <w:spacing w:after="0" w:line="240" w:lineRule="auto"/>
        <w:jc w:val="both"/>
        <w:rPr>
          <w:rFonts w:ascii="Times New Roman" w:hAnsi="Times New Roman"/>
          <w:color w:val="FF0000"/>
          <w:sz w:val="24"/>
          <w:szCs w:val="24"/>
        </w:rPr>
      </w:pPr>
    </w:p>
    <w:p w:rsidR="00505C2F" w:rsidRPr="00E43C54" w:rsidRDefault="00505C2F" w:rsidP="00505C2F">
      <w:pPr>
        <w:autoSpaceDE w:val="0"/>
        <w:autoSpaceDN w:val="0"/>
        <w:adjustRightInd w:val="0"/>
        <w:spacing w:after="0" w:line="240" w:lineRule="auto"/>
        <w:jc w:val="both"/>
        <w:rPr>
          <w:rFonts w:ascii="Times New Roman" w:hAnsi="Times New Roman"/>
          <w:sz w:val="24"/>
          <w:szCs w:val="24"/>
        </w:rPr>
      </w:pPr>
    </w:p>
    <w:p w:rsidR="00505C2F" w:rsidRPr="00E43C54" w:rsidRDefault="00505C2F" w:rsidP="00505C2F">
      <w:pPr>
        <w:autoSpaceDE w:val="0"/>
        <w:autoSpaceDN w:val="0"/>
        <w:adjustRightInd w:val="0"/>
        <w:spacing w:after="0" w:line="240" w:lineRule="auto"/>
        <w:jc w:val="both"/>
        <w:rPr>
          <w:rFonts w:ascii="Times New Roman" w:hAnsi="Times New Roman"/>
          <w:sz w:val="24"/>
          <w:szCs w:val="24"/>
        </w:rPr>
      </w:pPr>
    </w:p>
    <w:p w:rsidR="002A3353" w:rsidRPr="00E43C54" w:rsidRDefault="002A3353" w:rsidP="002A3353">
      <w:pPr>
        <w:autoSpaceDE w:val="0"/>
        <w:autoSpaceDN w:val="0"/>
        <w:adjustRightInd w:val="0"/>
        <w:spacing w:after="0" w:line="240" w:lineRule="auto"/>
        <w:jc w:val="both"/>
        <w:rPr>
          <w:rFonts w:ascii="Times New Roman" w:hAnsi="Times New Roman"/>
          <w:sz w:val="24"/>
          <w:szCs w:val="24"/>
        </w:rPr>
      </w:pPr>
      <w:r w:rsidRPr="00E43C54">
        <w:rPr>
          <w:rFonts w:ascii="Times New Roman" w:hAnsi="Times New Roman"/>
          <w:sz w:val="24"/>
          <w:szCs w:val="24"/>
        </w:rPr>
        <w:t>Глава Разгонского</w:t>
      </w:r>
    </w:p>
    <w:p w:rsidR="002A3353" w:rsidRPr="00916D85" w:rsidRDefault="002A3353" w:rsidP="00916D85">
      <w:pPr>
        <w:autoSpaceDE w:val="0"/>
        <w:autoSpaceDN w:val="0"/>
        <w:adjustRightInd w:val="0"/>
        <w:spacing w:after="0" w:line="240" w:lineRule="auto"/>
        <w:jc w:val="both"/>
        <w:rPr>
          <w:rFonts w:ascii="Times New Roman" w:hAnsi="Times New Roman"/>
          <w:sz w:val="28"/>
          <w:szCs w:val="28"/>
        </w:rPr>
      </w:pPr>
      <w:r w:rsidRPr="00E43C54">
        <w:rPr>
          <w:rFonts w:ascii="Times New Roman" w:hAnsi="Times New Roman"/>
          <w:sz w:val="24"/>
          <w:szCs w:val="24"/>
        </w:rPr>
        <w:t>муниципального образования:                                                  Р.С. Журавлёва</w:t>
      </w:r>
    </w:p>
    <w:sectPr w:rsidR="002A3353" w:rsidRPr="00916D85" w:rsidSect="00BB3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G_CenturyOldStyl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AB43F4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B3705C8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9"/>
      <w:numFmt w:val="decimal"/>
      <w:lvlText w:val="%2."/>
      <w:lvlJc w:val="left"/>
      <w:pPr>
        <w:ind w:left="0" w:firstLine="0"/>
      </w:pPr>
      <w:rPr>
        <w:rFonts w:ascii="Times New Roman" w:hAnsi="Times New Roman" w:cs="Times New Roman"/>
        <w:b w:val="0"/>
        <w:bCs/>
        <w:i w:val="0"/>
        <w:iCs w:val="0"/>
        <w:smallCaps w:val="0"/>
        <w:strike w:val="0"/>
        <w:dstrike w:val="0"/>
        <w:color w:val="auto"/>
        <w:spacing w:val="0"/>
        <w:w w:val="100"/>
        <w:position w:val="0"/>
        <w:sz w:val="27"/>
        <w:szCs w:val="27"/>
        <w:u w:val="none"/>
        <w:effect w:val="none"/>
      </w:rPr>
    </w:lvl>
    <w:lvl w:ilvl="2">
      <w:start w:val="1"/>
      <w:numFmt w:val="decimal"/>
      <w:lvlText w:val="%3)"/>
      <w:lvlJc w:val="left"/>
      <w:pPr>
        <w:ind w:left="54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7"/>
    <w:multiLevelType w:val="multilevel"/>
    <w:tmpl w:val="1F28CB56"/>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3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3410C8F"/>
    <w:multiLevelType w:val="hybridMultilevel"/>
    <w:tmpl w:val="5D46AD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ADD49E6"/>
    <w:multiLevelType w:val="hybridMultilevel"/>
    <w:tmpl w:val="675484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565CE"/>
    <w:multiLevelType w:val="multilevel"/>
    <w:tmpl w:val="C1347F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438E62FA"/>
    <w:multiLevelType w:val="hybridMultilevel"/>
    <w:tmpl w:val="E9261E8E"/>
    <w:lvl w:ilvl="0" w:tplc="317A78F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5D566A"/>
    <w:multiLevelType w:val="hybridMultilevel"/>
    <w:tmpl w:val="D856E038"/>
    <w:lvl w:ilvl="0" w:tplc="5944FBD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DA246F8"/>
    <w:multiLevelType w:val="multilevel"/>
    <w:tmpl w:val="A2AC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A22F0"/>
    <w:multiLevelType w:val="hybridMultilevel"/>
    <w:tmpl w:val="5BFEA9F8"/>
    <w:lvl w:ilvl="0" w:tplc="07FC8730">
      <w:start w:val="1"/>
      <w:numFmt w:val="decimal"/>
      <w:lvlText w:val="%1)"/>
      <w:lvlJc w:val="left"/>
      <w:pPr>
        <w:ind w:left="720" w:hanging="360"/>
      </w:pPr>
      <w:rPr>
        <w:rFonts w:ascii="Times New Roman" w:eastAsia="Arial Unicode MS"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2D8442C"/>
    <w:multiLevelType w:val="hybridMultilevel"/>
    <w:tmpl w:val="5868FE88"/>
    <w:lvl w:ilvl="0" w:tplc="04190011">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6D71118"/>
    <w:multiLevelType w:val="hybridMultilevel"/>
    <w:tmpl w:val="4BB6F314"/>
    <w:lvl w:ilvl="0" w:tplc="FCD8A4E4">
      <w:start w:val="4"/>
      <w:numFmt w:val="decimal"/>
      <w:lvlText w:val="%1."/>
      <w:lvlJc w:val="left"/>
      <w:pPr>
        <w:ind w:left="786" w:hanging="360"/>
      </w:pPr>
      <w:rPr>
        <w:rFonts w:cs="Times New Roman"/>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12">
    <w:nsid w:val="69AF3CF2"/>
    <w:multiLevelType w:val="hybridMultilevel"/>
    <w:tmpl w:val="C492B9EE"/>
    <w:lvl w:ilvl="0" w:tplc="50682988">
      <w:start w:val="35"/>
      <w:numFmt w:val="decimal"/>
      <w:lvlText w:val="%1."/>
      <w:lvlJc w:val="left"/>
      <w:pPr>
        <w:ind w:left="1085" w:hanging="375"/>
      </w:pPr>
      <w:rPr>
        <w:rFonts w:cs="Times New Roman"/>
        <w:color w:val="auto"/>
      </w:rPr>
    </w:lvl>
    <w:lvl w:ilvl="1" w:tplc="04190019">
      <w:start w:val="1"/>
      <w:numFmt w:val="lowerLetter"/>
      <w:lvlText w:val="%2."/>
      <w:lvlJc w:val="left"/>
      <w:pPr>
        <w:ind w:left="1440" w:hanging="360"/>
      </w:pPr>
      <w:rPr>
        <w:rFonts w:cs="Times New Roman"/>
      </w:rPr>
    </w:lvl>
    <w:lvl w:ilvl="2" w:tplc="E54AF712">
      <w:start w:val="1"/>
      <w:numFmt w:val="decimal"/>
      <w:lvlText w:val="%3)"/>
      <w:lvlJc w:val="right"/>
      <w:pPr>
        <w:ind w:left="2160" w:hanging="180"/>
      </w:pPr>
      <w:rPr>
        <w:rFonts w:ascii="Times New Roman" w:eastAsia="Arial Unicode MS" w:hAnsi="Times New Roman"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A764664"/>
    <w:multiLevelType w:val="multilevel"/>
    <w:tmpl w:val="73B2E3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11"/>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2"/>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7"/>
  </w:num>
  <w:num w:numId="20">
    <w:abstractNumId w:val="6"/>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4E3D8C"/>
    <w:rsid w:val="00017BEC"/>
    <w:rsid w:val="00022432"/>
    <w:rsid w:val="00024DB5"/>
    <w:rsid w:val="00052F30"/>
    <w:rsid w:val="0005417A"/>
    <w:rsid w:val="0005503E"/>
    <w:rsid w:val="00064778"/>
    <w:rsid w:val="000715A5"/>
    <w:rsid w:val="00085E03"/>
    <w:rsid w:val="00091508"/>
    <w:rsid w:val="000929C1"/>
    <w:rsid w:val="000A34C6"/>
    <w:rsid w:val="000B0DFE"/>
    <w:rsid w:val="000C4E8C"/>
    <w:rsid w:val="000F496C"/>
    <w:rsid w:val="0011337F"/>
    <w:rsid w:val="00155ED5"/>
    <w:rsid w:val="001678F2"/>
    <w:rsid w:val="001C605D"/>
    <w:rsid w:val="001D56FC"/>
    <w:rsid w:val="001D76EE"/>
    <w:rsid w:val="0020276B"/>
    <w:rsid w:val="00222907"/>
    <w:rsid w:val="002676E9"/>
    <w:rsid w:val="002A3353"/>
    <w:rsid w:val="002B1FBB"/>
    <w:rsid w:val="002B5620"/>
    <w:rsid w:val="002D5B9A"/>
    <w:rsid w:val="002F50F9"/>
    <w:rsid w:val="0030342E"/>
    <w:rsid w:val="003139E2"/>
    <w:rsid w:val="0033603F"/>
    <w:rsid w:val="00356791"/>
    <w:rsid w:val="00367898"/>
    <w:rsid w:val="00372242"/>
    <w:rsid w:val="003A5B85"/>
    <w:rsid w:val="003B45E1"/>
    <w:rsid w:val="003B63F0"/>
    <w:rsid w:val="00440A96"/>
    <w:rsid w:val="0044591A"/>
    <w:rsid w:val="004869C6"/>
    <w:rsid w:val="004B447D"/>
    <w:rsid w:val="004C47A2"/>
    <w:rsid w:val="004D7714"/>
    <w:rsid w:val="004E3D8C"/>
    <w:rsid w:val="004F1CC7"/>
    <w:rsid w:val="00505C2F"/>
    <w:rsid w:val="00551DCB"/>
    <w:rsid w:val="00575AFB"/>
    <w:rsid w:val="00580012"/>
    <w:rsid w:val="00585583"/>
    <w:rsid w:val="00592D9D"/>
    <w:rsid w:val="0059454F"/>
    <w:rsid w:val="005A5482"/>
    <w:rsid w:val="005E6EEA"/>
    <w:rsid w:val="00600FAE"/>
    <w:rsid w:val="00621202"/>
    <w:rsid w:val="0063196A"/>
    <w:rsid w:val="00670696"/>
    <w:rsid w:val="006827E6"/>
    <w:rsid w:val="00692E30"/>
    <w:rsid w:val="006A2467"/>
    <w:rsid w:val="006A3DB6"/>
    <w:rsid w:val="006A4BBC"/>
    <w:rsid w:val="006E1FA1"/>
    <w:rsid w:val="00715236"/>
    <w:rsid w:val="0072384F"/>
    <w:rsid w:val="00733144"/>
    <w:rsid w:val="00767BA6"/>
    <w:rsid w:val="00782132"/>
    <w:rsid w:val="007E7921"/>
    <w:rsid w:val="007F547D"/>
    <w:rsid w:val="008253B7"/>
    <w:rsid w:val="008627D4"/>
    <w:rsid w:val="008631E3"/>
    <w:rsid w:val="00866F71"/>
    <w:rsid w:val="00874B24"/>
    <w:rsid w:val="00893ED3"/>
    <w:rsid w:val="008B3DBA"/>
    <w:rsid w:val="008B7F31"/>
    <w:rsid w:val="008C1E48"/>
    <w:rsid w:val="008E2832"/>
    <w:rsid w:val="00900FCE"/>
    <w:rsid w:val="00915E12"/>
    <w:rsid w:val="00916D85"/>
    <w:rsid w:val="0092570A"/>
    <w:rsid w:val="009761EC"/>
    <w:rsid w:val="009E0821"/>
    <w:rsid w:val="009E78F0"/>
    <w:rsid w:val="00A05119"/>
    <w:rsid w:val="00A25B80"/>
    <w:rsid w:val="00A945D6"/>
    <w:rsid w:val="00AA278C"/>
    <w:rsid w:val="00AC3995"/>
    <w:rsid w:val="00AD09E8"/>
    <w:rsid w:val="00AD3B88"/>
    <w:rsid w:val="00AD6794"/>
    <w:rsid w:val="00B22EEA"/>
    <w:rsid w:val="00B42473"/>
    <w:rsid w:val="00B807F2"/>
    <w:rsid w:val="00BB3107"/>
    <w:rsid w:val="00BC2E66"/>
    <w:rsid w:val="00BF6F3C"/>
    <w:rsid w:val="00C46800"/>
    <w:rsid w:val="00C72316"/>
    <w:rsid w:val="00C74260"/>
    <w:rsid w:val="00C84DDB"/>
    <w:rsid w:val="00C854A2"/>
    <w:rsid w:val="00C93198"/>
    <w:rsid w:val="00CA1288"/>
    <w:rsid w:val="00CC4538"/>
    <w:rsid w:val="00CC542C"/>
    <w:rsid w:val="00CC6B12"/>
    <w:rsid w:val="00CC7BB2"/>
    <w:rsid w:val="00DC1E0C"/>
    <w:rsid w:val="00DE73CC"/>
    <w:rsid w:val="00E23D11"/>
    <w:rsid w:val="00E3477B"/>
    <w:rsid w:val="00E43C54"/>
    <w:rsid w:val="00E44752"/>
    <w:rsid w:val="00E449F1"/>
    <w:rsid w:val="00E44F04"/>
    <w:rsid w:val="00E47DA9"/>
    <w:rsid w:val="00E72091"/>
    <w:rsid w:val="00E86BEF"/>
    <w:rsid w:val="00E920BB"/>
    <w:rsid w:val="00EA14AD"/>
    <w:rsid w:val="00F2792A"/>
    <w:rsid w:val="00F312D8"/>
    <w:rsid w:val="00F57B63"/>
    <w:rsid w:val="00FF3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78"/>
    <w:rPr>
      <w:rFonts w:ascii="Calibri" w:eastAsia="Times New Roman" w:hAnsi="Calibri" w:cs="Times New Roman"/>
      <w:lang w:eastAsia="ru-RU"/>
    </w:rPr>
  </w:style>
  <w:style w:type="paragraph" w:styleId="1">
    <w:name w:val="heading 1"/>
    <w:basedOn w:val="a"/>
    <w:next w:val="a"/>
    <w:link w:val="10"/>
    <w:qFormat/>
    <w:rsid w:val="00E920BB"/>
    <w:pPr>
      <w:keepNext/>
      <w:snapToGrid w:val="0"/>
      <w:spacing w:after="0" w:line="360" w:lineRule="auto"/>
      <w:outlineLvl w:val="0"/>
    </w:pPr>
    <w:rPr>
      <w:rFonts w:ascii="AG_CenturyOldStyle" w:hAnsi="AG_CenturyOldStyle"/>
      <w:b/>
      <w:sz w:val="28"/>
      <w:szCs w:val="20"/>
    </w:rPr>
  </w:style>
  <w:style w:type="paragraph" w:styleId="2">
    <w:name w:val="heading 2"/>
    <w:basedOn w:val="a"/>
    <w:next w:val="a"/>
    <w:link w:val="20"/>
    <w:uiPriority w:val="9"/>
    <w:semiHidden/>
    <w:unhideWhenUsed/>
    <w:qFormat/>
    <w:rsid w:val="00CA12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920BB"/>
    <w:pPr>
      <w:keepNext/>
      <w:spacing w:after="0" w:line="240" w:lineRule="auto"/>
      <w:jc w:val="center"/>
      <w:outlineLvl w:val="4"/>
    </w:pPr>
    <w:rPr>
      <w:rFonts w:ascii="AG_CenturyOldStyle" w:hAnsi="AG_CenturyOldStyle"/>
      <w:b/>
      <w:sz w:val="32"/>
      <w:szCs w:val="20"/>
    </w:rPr>
  </w:style>
  <w:style w:type="paragraph" w:styleId="6">
    <w:name w:val="heading 6"/>
    <w:basedOn w:val="a"/>
    <w:next w:val="a"/>
    <w:link w:val="60"/>
    <w:qFormat/>
    <w:rsid w:val="00E920BB"/>
    <w:pPr>
      <w:keepNext/>
      <w:spacing w:after="0" w:line="240" w:lineRule="auto"/>
      <w:jc w:val="center"/>
      <w:outlineLvl w:val="5"/>
    </w:pPr>
    <w:rPr>
      <w:rFonts w:ascii="AG_CenturyOldStyle" w:hAnsi="AG_CenturyOldStyle"/>
      <w:b/>
      <w:sz w:val="28"/>
      <w:szCs w:val="20"/>
    </w:rPr>
  </w:style>
  <w:style w:type="paragraph" w:styleId="7">
    <w:name w:val="heading 7"/>
    <w:basedOn w:val="a"/>
    <w:next w:val="a"/>
    <w:link w:val="70"/>
    <w:qFormat/>
    <w:rsid w:val="00E920BB"/>
    <w:pPr>
      <w:keepNext/>
      <w:spacing w:after="0" w:line="240" w:lineRule="auto"/>
      <w:jc w:val="center"/>
      <w:outlineLvl w:val="6"/>
    </w:pPr>
    <w:rPr>
      <w:rFonts w:ascii="AG_CenturyOldStyle" w:hAnsi="AG_CenturyOldStyle"/>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4778"/>
    <w:rPr>
      <w:rFonts w:ascii="Times New Roman" w:hAnsi="Times New Roman" w:cs="Times New Roman" w:hint="default"/>
      <w:color w:val="0000FF"/>
      <w:u w:val="single"/>
    </w:rPr>
  </w:style>
  <w:style w:type="character" w:styleId="a4">
    <w:name w:val="FollowedHyperlink"/>
    <w:basedOn w:val="a0"/>
    <w:uiPriority w:val="99"/>
    <w:semiHidden/>
    <w:unhideWhenUsed/>
    <w:rsid w:val="00064778"/>
    <w:rPr>
      <w:color w:val="800080" w:themeColor="followedHyperlink"/>
      <w:u w:val="single"/>
    </w:rPr>
  </w:style>
  <w:style w:type="paragraph" w:styleId="a5">
    <w:name w:val="footnote text"/>
    <w:basedOn w:val="a"/>
    <w:link w:val="a6"/>
    <w:uiPriority w:val="99"/>
    <w:semiHidden/>
    <w:unhideWhenUsed/>
    <w:rsid w:val="00064778"/>
    <w:pPr>
      <w:spacing w:after="0" w:line="240" w:lineRule="auto"/>
    </w:pPr>
    <w:rPr>
      <w:rFonts w:ascii="Times New Roman" w:hAnsi="Times New Roman"/>
      <w:sz w:val="20"/>
      <w:szCs w:val="20"/>
      <w:lang w:eastAsia="en-US"/>
    </w:rPr>
  </w:style>
  <w:style w:type="character" w:customStyle="1" w:styleId="a6">
    <w:name w:val="Текст сноски Знак"/>
    <w:basedOn w:val="a0"/>
    <w:link w:val="a5"/>
    <w:uiPriority w:val="99"/>
    <w:semiHidden/>
    <w:rsid w:val="00064778"/>
    <w:rPr>
      <w:rFonts w:ascii="Times New Roman" w:eastAsia="Times New Roman" w:hAnsi="Times New Roman" w:cs="Times New Roman"/>
      <w:sz w:val="20"/>
      <w:szCs w:val="20"/>
    </w:rPr>
  </w:style>
  <w:style w:type="paragraph" w:styleId="a7">
    <w:name w:val="header"/>
    <w:basedOn w:val="a"/>
    <w:link w:val="a8"/>
    <w:uiPriority w:val="99"/>
    <w:semiHidden/>
    <w:unhideWhenUsed/>
    <w:rsid w:val="0006477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64778"/>
    <w:rPr>
      <w:rFonts w:ascii="Calibri" w:eastAsia="Times New Roman" w:hAnsi="Calibri" w:cs="Times New Roman"/>
      <w:lang w:eastAsia="ru-RU"/>
    </w:rPr>
  </w:style>
  <w:style w:type="paragraph" w:styleId="a9">
    <w:name w:val="footer"/>
    <w:basedOn w:val="a"/>
    <w:link w:val="aa"/>
    <w:uiPriority w:val="99"/>
    <w:semiHidden/>
    <w:unhideWhenUsed/>
    <w:rsid w:val="0006477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64778"/>
    <w:rPr>
      <w:rFonts w:ascii="Calibri" w:eastAsia="Times New Roman" w:hAnsi="Calibri" w:cs="Times New Roman"/>
      <w:lang w:eastAsia="ru-RU"/>
    </w:rPr>
  </w:style>
  <w:style w:type="paragraph" w:styleId="ab">
    <w:name w:val="Body Text"/>
    <w:basedOn w:val="a"/>
    <w:link w:val="ac"/>
    <w:uiPriority w:val="99"/>
    <w:unhideWhenUsed/>
    <w:rsid w:val="00064778"/>
    <w:pPr>
      <w:shd w:val="clear" w:color="auto" w:fill="FFFFFF"/>
      <w:spacing w:after="0" w:line="442" w:lineRule="exact"/>
      <w:jc w:val="center"/>
    </w:pPr>
    <w:rPr>
      <w:rFonts w:ascii="Times New Roman" w:eastAsia="Arial Unicode MS" w:hAnsi="Times New Roman"/>
      <w:sz w:val="27"/>
      <w:szCs w:val="27"/>
    </w:rPr>
  </w:style>
  <w:style w:type="character" w:customStyle="1" w:styleId="ac">
    <w:name w:val="Основной текст Знак"/>
    <w:basedOn w:val="a0"/>
    <w:link w:val="ab"/>
    <w:uiPriority w:val="99"/>
    <w:rsid w:val="00064778"/>
    <w:rPr>
      <w:rFonts w:ascii="Times New Roman" w:eastAsia="Arial Unicode MS" w:hAnsi="Times New Roman" w:cs="Times New Roman"/>
      <w:sz w:val="27"/>
      <w:szCs w:val="27"/>
      <w:shd w:val="clear" w:color="auto" w:fill="FFFFFF"/>
      <w:lang w:eastAsia="ru-RU"/>
    </w:rPr>
  </w:style>
  <w:style w:type="paragraph" w:styleId="ad">
    <w:name w:val="Body Text Indent"/>
    <w:basedOn w:val="a"/>
    <w:link w:val="ae"/>
    <w:uiPriority w:val="99"/>
    <w:semiHidden/>
    <w:unhideWhenUsed/>
    <w:rsid w:val="00064778"/>
    <w:pPr>
      <w:spacing w:after="120"/>
      <w:ind w:left="283"/>
    </w:pPr>
    <w:rPr>
      <w:rFonts w:ascii="Times New Roman" w:hAnsi="Times New Roman"/>
      <w:sz w:val="24"/>
      <w:lang w:eastAsia="en-US"/>
    </w:rPr>
  </w:style>
  <w:style w:type="character" w:customStyle="1" w:styleId="ae">
    <w:name w:val="Основной текст с отступом Знак"/>
    <w:basedOn w:val="a0"/>
    <w:link w:val="ad"/>
    <w:uiPriority w:val="99"/>
    <w:semiHidden/>
    <w:rsid w:val="00064778"/>
    <w:rPr>
      <w:rFonts w:ascii="Times New Roman" w:eastAsia="Times New Roman" w:hAnsi="Times New Roman" w:cs="Times New Roman"/>
      <w:sz w:val="24"/>
    </w:rPr>
  </w:style>
  <w:style w:type="paragraph" w:styleId="af">
    <w:name w:val="Balloon Text"/>
    <w:basedOn w:val="a"/>
    <w:link w:val="af0"/>
    <w:uiPriority w:val="99"/>
    <w:semiHidden/>
    <w:unhideWhenUsed/>
    <w:rsid w:val="000647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64778"/>
    <w:rPr>
      <w:rFonts w:ascii="Tahoma" w:eastAsia="Times New Roman" w:hAnsi="Tahoma" w:cs="Tahoma"/>
      <w:sz w:val="16"/>
      <w:szCs w:val="16"/>
      <w:lang w:eastAsia="ru-RU"/>
    </w:rPr>
  </w:style>
  <w:style w:type="character" w:customStyle="1" w:styleId="af1">
    <w:name w:val="Без интервала Знак"/>
    <w:basedOn w:val="a0"/>
    <w:link w:val="af2"/>
    <w:uiPriority w:val="99"/>
    <w:locked/>
    <w:rsid w:val="00064778"/>
    <w:rPr>
      <w:rFonts w:ascii="Times New Roman" w:hAnsi="Times New Roman" w:cs="Times New Roman"/>
    </w:rPr>
  </w:style>
  <w:style w:type="paragraph" w:styleId="af2">
    <w:name w:val="No Spacing"/>
    <w:link w:val="af1"/>
    <w:uiPriority w:val="99"/>
    <w:qFormat/>
    <w:rsid w:val="00064778"/>
    <w:pPr>
      <w:spacing w:after="0" w:line="240" w:lineRule="auto"/>
    </w:pPr>
    <w:rPr>
      <w:rFonts w:ascii="Times New Roman" w:hAnsi="Times New Roman" w:cs="Times New Roman"/>
    </w:rPr>
  </w:style>
  <w:style w:type="paragraph" w:styleId="af3">
    <w:name w:val="List Paragraph"/>
    <w:basedOn w:val="a"/>
    <w:uiPriority w:val="99"/>
    <w:qFormat/>
    <w:rsid w:val="00064778"/>
    <w:pPr>
      <w:ind w:left="720"/>
      <w:contextualSpacing/>
    </w:pPr>
  </w:style>
  <w:style w:type="character" w:customStyle="1" w:styleId="11">
    <w:name w:val="Основной текст Знак1"/>
    <w:basedOn w:val="a0"/>
    <w:link w:val="21"/>
    <w:uiPriority w:val="99"/>
    <w:locked/>
    <w:rsid w:val="00064778"/>
    <w:rPr>
      <w:rFonts w:ascii="Times New Roman" w:hAnsi="Times New Roman" w:cs="Times New Roman"/>
      <w:b/>
      <w:bCs/>
      <w:sz w:val="27"/>
      <w:szCs w:val="27"/>
      <w:shd w:val="clear" w:color="auto" w:fill="FFFFFF"/>
    </w:rPr>
  </w:style>
  <w:style w:type="paragraph" w:customStyle="1" w:styleId="21">
    <w:name w:val="Заголовок №21"/>
    <w:basedOn w:val="a"/>
    <w:link w:val="11"/>
    <w:uiPriority w:val="99"/>
    <w:rsid w:val="00064778"/>
    <w:pPr>
      <w:shd w:val="clear" w:color="auto" w:fill="FFFFFF"/>
      <w:spacing w:after="0" w:line="442" w:lineRule="exact"/>
      <w:outlineLvl w:val="1"/>
    </w:pPr>
    <w:rPr>
      <w:rFonts w:ascii="Times New Roman" w:eastAsiaTheme="minorHAnsi" w:hAnsi="Times New Roman"/>
      <w:b/>
      <w:bCs/>
      <w:sz w:val="27"/>
      <w:szCs w:val="27"/>
      <w:lang w:eastAsia="en-US"/>
    </w:rPr>
  </w:style>
  <w:style w:type="character" w:customStyle="1" w:styleId="af4">
    <w:name w:val="Колонтитул_"/>
    <w:basedOn w:val="a0"/>
    <w:link w:val="af5"/>
    <w:uiPriority w:val="99"/>
    <w:locked/>
    <w:rsid w:val="00064778"/>
    <w:rPr>
      <w:rFonts w:ascii="Times New Roman" w:hAnsi="Times New Roman" w:cs="Times New Roman"/>
      <w:noProof/>
      <w:sz w:val="20"/>
      <w:szCs w:val="20"/>
      <w:shd w:val="clear" w:color="auto" w:fill="FFFFFF"/>
    </w:rPr>
  </w:style>
  <w:style w:type="paragraph" w:customStyle="1" w:styleId="af5">
    <w:name w:val="Колонтитул"/>
    <w:basedOn w:val="a"/>
    <w:link w:val="af4"/>
    <w:uiPriority w:val="99"/>
    <w:rsid w:val="00064778"/>
    <w:pPr>
      <w:shd w:val="clear" w:color="auto" w:fill="FFFFFF"/>
      <w:spacing w:after="0" w:line="240" w:lineRule="auto"/>
    </w:pPr>
    <w:rPr>
      <w:rFonts w:ascii="Times New Roman" w:eastAsiaTheme="minorHAnsi" w:hAnsi="Times New Roman"/>
      <w:noProof/>
      <w:sz w:val="20"/>
      <w:szCs w:val="20"/>
      <w:lang w:eastAsia="en-US"/>
    </w:rPr>
  </w:style>
  <w:style w:type="character" w:customStyle="1" w:styleId="4">
    <w:name w:val="Основной текст (4)_"/>
    <w:basedOn w:val="a0"/>
    <w:link w:val="41"/>
    <w:uiPriority w:val="99"/>
    <w:locked/>
    <w:rsid w:val="0006477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064778"/>
    <w:pPr>
      <w:shd w:val="clear" w:color="auto" w:fill="FFFFFF"/>
      <w:spacing w:after="0" w:line="331" w:lineRule="exact"/>
      <w:ind w:firstLine="540"/>
      <w:jc w:val="both"/>
    </w:pPr>
    <w:rPr>
      <w:rFonts w:ascii="Times New Roman" w:eastAsiaTheme="minorHAnsi" w:hAnsi="Times New Roman"/>
      <w:b/>
      <w:bCs/>
      <w:sz w:val="27"/>
      <w:szCs w:val="27"/>
      <w:lang w:eastAsia="en-US"/>
    </w:rPr>
  </w:style>
  <w:style w:type="character" w:customStyle="1" w:styleId="12">
    <w:name w:val="Заголовок №1_"/>
    <w:basedOn w:val="a0"/>
    <w:link w:val="110"/>
    <w:uiPriority w:val="99"/>
    <w:locked/>
    <w:rsid w:val="00064778"/>
    <w:rPr>
      <w:rFonts w:ascii="Times New Roman" w:hAnsi="Times New Roman" w:cs="Times New Roman"/>
      <w:sz w:val="28"/>
      <w:szCs w:val="28"/>
      <w:shd w:val="clear" w:color="auto" w:fill="FFFFFF"/>
    </w:rPr>
  </w:style>
  <w:style w:type="paragraph" w:customStyle="1" w:styleId="110">
    <w:name w:val="Заголовок №11"/>
    <w:basedOn w:val="a"/>
    <w:link w:val="12"/>
    <w:uiPriority w:val="99"/>
    <w:rsid w:val="00064778"/>
    <w:pPr>
      <w:shd w:val="clear" w:color="auto" w:fill="FFFFFF"/>
      <w:spacing w:before="240" w:after="360" w:line="240" w:lineRule="atLeast"/>
      <w:outlineLvl w:val="0"/>
    </w:pPr>
    <w:rPr>
      <w:rFonts w:ascii="Times New Roman" w:eastAsiaTheme="minorHAnsi" w:hAnsi="Times New Roman"/>
      <w:sz w:val="28"/>
      <w:szCs w:val="28"/>
      <w:lang w:eastAsia="en-US"/>
    </w:rPr>
  </w:style>
  <w:style w:type="paragraph" w:customStyle="1" w:styleId="ConsPlusTitle">
    <w:name w:val="ConsPlusTitle"/>
    <w:uiPriority w:val="99"/>
    <w:rsid w:val="0006477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647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647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f6">
    <w:name w:val="Шапка (герб)"/>
    <w:basedOn w:val="a"/>
    <w:uiPriority w:val="99"/>
    <w:rsid w:val="00064778"/>
    <w:pPr>
      <w:overflowPunct w:val="0"/>
      <w:autoSpaceDE w:val="0"/>
      <w:autoSpaceDN w:val="0"/>
      <w:adjustRightInd w:val="0"/>
      <w:spacing w:after="0" w:line="240" w:lineRule="auto"/>
      <w:jc w:val="right"/>
    </w:pPr>
    <w:rPr>
      <w:rFonts w:ascii="Century Schoolbook" w:hAnsi="Century Schoolbook"/>
      <w:sz w:val="24"/>
      <w:szCs w:val="20"/>
    </w:rPr>
  </w:style>
  <w:style w:type="character" w:styleId="af7">
    <w:name w:val="footnote reference"/>
    <w:basedOn w:val="a0"/>
    <w:uiPriority w:val="99"/>
    <w:semiHidden/>
    <w:unhideWhenUsed/>
    <w:rsid w:val="00064778"/>
    <w:rPr>
      <w:rFonts w:ascii="Times New Roman" w:hAnsi="Times New Roman" w:cs="Times New Roman" w:hint="default"/>
      <w:vertAlign w:val="superscript"/>
    </w:rPr>
  </w:style>
  <w:style w:type="character" w:customStyle="1" w:styleId="100">
    <w:name w:val="Колонтитул + 10"/>
    <w:aliases w:val="5 pt,Полужирный"/>
    <w:basedOn w:val="af4"/>
    <w:uiPriority w:val="99"/>
    <w:rsid w:val="00064778"/>
    <w:rPr>
      <w:rFonts w:ascii="Times New Roman" w:hAnsi="Times New Roman" w:cs="Times New Roman"/>
      <w:b/>
      <w:bCs/>
      <w:noProof/>
      <w:spacing w:val="0"/>
      <w:sz w:val="21"/>
      <w:szCs w:val="21"/>
      <w:shd w:val="clear" w:color="auto" w:fill="FFFFFF"/>
    </w:rPr>
  </w:style>
  <w:style w:type="character" w:customStyle="1" w:styleId="111">
    <w:name w:val="Колонтитул + 11"/>
    <w:aliases w:val="5 pt7,Полужирный2"/>
    <w:basedOn w:val="af4"/>
    <w:uiPriority w:val="99"/>
    <w:rsid w:val="00064778"/>
    <w:rPr>
      <w:rFonts w:ascii="Times New Roman" w:hAnsi="Times New Roman" w:cs="Times New Roman"/>
      <w:b/>
      <w:bCs/>
      <w:noProof/>
      <w:spacing w:val="0"/>
      <w:sz w:val="23"/>
      <w:szCs w:val="23"/>
      <w:shd w:val="clear" w:color="auto" w:fill="FFFFFF"/>
    </w:rPr>
  </w:style>
  <w:style w:type="character" w:customStyle="1" w:styleId="28">
    <w:name w:val="Заголовок №28"/>
    <w:basedOn w:val="11"/>
    <w:uiPriority w:val="99"/>
    <w:rsid w:val="00064778"/>
    <w:rPr>
      <w:rFonts w:ascii="Times New Roman" w:hAnsi="Times New Roman" w:cs="Times New Roman"/>
      <w:b/>
      <w:bCs/>
      <w:sz w:val="27"/>
      <w:szCs w:val="27"/>
      <w:shd w:val="clear" w:color="auto" w:fill="FFFFFF"/>
    </w:rPr>
  </w:style>
  <w:style w:type="character" w:customStyle="1" w:styleId="27">
    <w:name w:val="Заголовок №27"/>
    <w:basedOn w:val="11"/>
    <w:uiPriority w:val="99"/>
    <w:rsid w:val="00064778"/>
    <w:rPr>
      <w:rFonts w:ascii="Times New Roman" w:hAnsi="Times New Roman" w:cs="Times New Roman"/>
      <w:b/>
      <w:bCs/>
      <w:noProof/>
      <w:sz w:val="27"/>
      <w:szCs w:val="27"/>
      <w:shd w:val="clear" w:color="auto" w:fill="FFFFFF"/>
    </w:rPr>
  </w:style>
  <w:style w:type="character" w:customStyle="1" w:styleId="40">
    <w:name w:val="Основной текст (4)"/>
    <w:basedOn w:val="4"/>
    <w:uiPriority w:val="99"/>
    <w:rsid w:val="00064778"/>
    <w:rPr>
      <w:rFonts w:ascii="Times New Roman" w:hAnsi="Times New Roman" w:cs="Times New Roman"/>
      <w:b/>
      <w:bCs/>
      <w:sz w:val="27"/>
      <w:szCs w:val="27"/>
      <w:shd w:val="clear" w:color="auto" w:fill="FFFFFF"/>
    </w:rPr>
  </w:style>
  <w:style w:type="character" w:customStyle="1" w:styleId="42">
    <w:name w:val="Основной текст (4)2"/>
    <w:basedOn w:val="4"/>
    <w:uiPriority w:val="99"/>
    <w:rsid w:val="00064778"/>
    <w:rPr>
      <w:rFonts w:ascii="Times New Roman" w:hAnsi="Times New Roman" w:cs="Times New Roman"/>
      <w:b/>
      <w:bCs/>
      <w:noProof/>
      <w:sz w:val="27"/>
      <w:szCs w:val="27"/>
      <w:shd w:val="clear" w:color="auto" w:fill="FFFFFF"/>
    </w:rPr>
  </w:style>
  <w:style w:type="character" w:customStyle="1" w:styleId="26">
    <w:name w:val="Заголовок №26"/>
    <w:basedOn w:val="11"/>
    <w:uiPriority w:val="99"/>
    <w:rsid w:val="00064778"/>
    <w:rPr>
      <w:rFonts w:ascii="Times New Roman" w:hAnsi="Times New Roman" w:cs="Times New Roman"/>
      <w:b/>
      <w:bCs/>
      <w:sz w:val="27"/>
      <w:szCs w:val="27"/>
      <w:shd w:val="clear" w:color="auto" w:fill="FFFFFF"/>
    </w:rPr>
  </w:style>
  <w:style w:type="character" w:customStyle="1" w:styleId="25">
    <w:name w:val="Заголовок №25"/>
    <w:basedOn w:val="11"/>
    <w:uiPriority w:val="99"/>
    <w:rsid w:val="00064778"/>
    <w:rPr>
      <w:rFonts w:ascii="Times New Roman" w:hAnsi="Times New Roman" w:cs="Times New Roman"/>
      <w:b/>
      <w:bCs/>
      <w:sz w:val="27"/>
      <w:szCs w:val="27"/>
      <w:shd w:val="clear" w:color="auto" w:fill="FFFFFF"/>
    </w:rPr>
  </w:style>
  <w:style w:type="character" w:customStyle="1" w:styleId="24">
    <w:name w:val="Заголовок №24"/>
    <w:basedOn w:val="11"/>
    <w:uiPriority w:val="99"/>
    <w:rsid w:val="00064778"/>
    <w:rPr>
      <w:rFonts w:ascii="Times New Roman" w:hAnsi="Times New Roman" w:cs="Times New Roman"/>
      <w:b/>
      <w:bCs/>
      <w:noProof/>
      <w:sz w:val="27"/>
      <w:szCs w:val="27"/>
      <w:shd w:val="clear" w:color="auto" w:fill="FFFFFF"/>
    </w:rPr>
  </w:style>
  <w:style w:type="character" w:customStyle="1" w:styleId="13">
    <w:name w:val="Заголовок №1"/>
    <w:basedOn w:val="12"/>
    <w:uiPriority w:val="99"/>
    <w:rsid w:val="00064778"/>
    <w:rPr>
      <w:rFonts w:ascii="Times New Roman" w:hAnsi="Times New Roman" w:cs="Times New Roman"/>
      <w:sz w:val="28"/>
      <w:szCs w:val="28"/>
      <w:shd w:val="clear" w:color="auto" w:fill="FFFFFF"/>
    </w:rPr>
  </w:style>
  <w:style w:type="character" w:customStyle="1" w:styleId="1pt">
    <w:name w:val="Основной текст + Интервал 1 pt"/>
    <w:basedOn w:val="11"/>
    <w:uiPriority w:val="99"/>
    <w:rsid w:val="00064778"/>
    <w:rPr>
      <w:rFonts w:ascii="Times New Roman" w:hAnsi="Times New Roman" w:cs="Times New Roman"/>
      <w:b/>
      <w:bCs/>
      <w:spacing w:val="30"/>
      <w:sz w:val="27"/>
      <w:szCs w:val="27"/>
      <w:shd w:val="clear" w:color="auto" w:fill="FFFFFF"/>
    </w:rPr>
  </w:style>
  <w:style w:type="character" w:customStyle="1" w:styleId="112">
    <w:name w:val="Основной текст + 11"/>
    <w:aliases w:val="5 pt5"/>
    <w:basedOn w:val="11"/>
    <w:uiPriority w:val="99"/>
    <w:rsid w:val="00064778"/>
    <w:rPr>
      <w:rFonts w:ascii="Times New Roman" w:hAnsi="Times New Roman" w:cs="Times New Roman"/>
      <w:b/>
      <w:bCs/>
      <w:sz w:val="23"/>
      <w:szCs w:val="23"/>
      <w:shd w:val="clear" w:color="auto" w:fill="FFFFFF"/>
    </w:rPr>
  </w:style>
  <w:style w:type="character" w:customStyle="1" w:styleId="1110">
    <w:name w:val="Основной текст + 111"/>
    <w:aliases w:val="5 pt4"/>
    <w:basedOn w:val="11"/>
    <w:uiPriority w:val="99"/>
    <w:rsid w:val="00064778"/>
    <w:rPr>
      <w:rFonts w:ascii="Times New Roman" w:hAnsi="Times New Roman" w:cs="Times New Roman"/>
      <w:b/>
      <w:bCs/>
      <w:noProof/>
      <w:sz w:val="23"/>
      <w:szCs w:val="23"/>
      <w:shd w:val="clear" w:color="auto" w:fill="FFFFFF"/>
    </w:rPr>
  </w:style>
  <w:style w:type="character" w:customStyle="1" w:styleId="9pt">
    <w:name w:val="Основной текст + 9 pt"/>
    <w:basedOn w:val="11"/>
    <w:uiPriority w:val="99"/>
    <w:rsid w:val="00064778"/>
    <w:rPr>
      <w:rFonts w:ascii="Times New Roman" w:hAnsi="Times New Roman" w:cs="Times New Roman"/>
      <w:b/>
      <w:bCs/>
      <w:sz w:val="18"/>
      <w:szCs w:val="18"/>
      <w:shd w:val="clear" w:color="auto" w:fill="FFFFFF"/>
    </w:rPr>
  </w:style>
  <w:style w:type="character" w:customStyle="1" w:styleId="23">
    <w:name w:val="Заголовок №23"/>
    <w:basedOn w:val="11"/>
    <w:uiPriority w:val="99"/>
    <w:rsid w:val="00064778"/>
    <w:rPr>
      <w:rFonts w:ascii="Times New Roman" w:hAnsi="Times New Roman" w:cs="Times New Roman"/>
      <w:b/>
      <w:bCs/>
      <w:sz w:val="27"/>
      <w:szCs w:val="27"/>
      <w:shd w:val="clear" w:color="auto" w:fill="FFFFFF"/>
    </w:rPr>
  </w:style>
  <w:style w:type="character" w:customStyle="1" w:styleId="22">
    <w:name w:val="Заголовок №22"/>
    <w:basedOn w:val="11"/>
    <w:uiPriority w:val="99"/>
    <w:rsid w:val="00064778"/>
    <w:rPr>
      <w:rFonts w:ascii="Times New Roman" w:hAnsi="Times New Roman" w:cs="Times New Roman"/>
      <w:b/>
      <w:bCs/>
      <w:noProof/>
      <w:sz w:val="27"/>
      <w:szCs w:val="27"/>
      <w:shd w:val="clear" w:color="auto" w:fill="FFFFFF"/>
    </w:rPr>
  </w:style>
  <w:style w:type="character" w:customStyle="1" w:styleId="apple-converted-space">
    <w:name w:val="apple-converted-space"/>
    <w:basedOn w:val="a0"/>
    <w:uiPriority w:val="99"/>
    <w:rsid w:val="00064778"/>
    <w:rPr>
      <w:rFonts w:ascii="Times New Roman" w:hAnsi="Times New Roman" w:cs="Times New Roman" w:hint="default"/>
    </w:rPr>
  </w:style>
  <w:style w:type="table" w:styleId="af8">
    <w:name w:val="Table Grid"/>
    <w:basedOn w:val="a1"/>
    <w:uiPriority w:val="99"/>
    <w:rsid w:val="00064778"/>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E920BB"/>
    <w:rPr>
      <w:rFonts w:ascii="AG_CenturyOldStyle" w:eastAsia="Times New Roman" w:hAnsi="AG_CenturyOldStyle" w:cs="Times New Roman"/>
      <w:b/>
      <w:sz w:val="28"/>
      <w:szCs w:val="20"/>
      <w:lang w:eastAsia="ru-RU"/>
    </w:rPr>
  </w:style>
  <w:style w:type="character" w:customStyle="1" w:styleId="50">
    <w:name w:val="Заголовок 5 Знак"/>
    <w:basedOn w:val="a0"/>
    <w:link w:val="5"/>
    <w:rsid w:val="00E920BB"/>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E920BB"/>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E920BB"/>
    <w:rPr>
      <w:rFonts w:ascii="AG_CenturyOldStyle" w:eastAsia="Times New Roman" w:hAnsi="AG_CenturyOldStyle" w:cs="Times New Roman"/>
      <w:b/>
      <w:sz w:val="44"/>
      <w:szCs w:val="20"/>
      <w:lang w:eastAsia="ru-RU"/>
    </w:rPr>
  </w:style>
  <w:style w:type="paragraph" w:styleId="af9">
    <w:name w:val="Normal (Web)"/>
    <w:basedOn w:val="a"/>
    <w:uiPriority w:val="99"/>
    <w:semiHidden/>
    <w:unhideWhenUsed/>
    <w:rsid w:val="00E44F04"/>
    <w:pPr>
      <w:spacing w:before="100" w:beforeAutospacing="1" w:after="100" w:afterAutospacing="1" w:line="240" w:lineRule="auto"/>
    </w:pPr>
    <w:rPr>
      <w:rFonts w:ascii="Times New Roman" w:hAnsi="Times New Roman"/>
      <w:sz w:val="24"/>
      <w:szCs w:val="24"/>
    </w:rPr>
  </w:style>
  <w:style w:type="character" w:customStyle="1" w:styleId="afa">
    <w:name w:val="Основной текст_"/>
    <w:basedOn w:val="a0"/>
    <w:link w:val="51"/>
    <w:uiPriority w:val="99"/>
    <w:rsid w:val="001D76EE"/>
    <w:rPr>
      <w:rFonts w:ascii="Times New Roman" w:eastAsia="Times New Roman" w:hAnsi="Times New Roman" w:cs="Times New Roman"/>
      <w:sz w:val="19"/>
      <w:szCs w:val="19"/>
      <w:shd w:val="clear" w:color="auto" w:fill="FFFFFF"/>
    </w:rPr>
  </w:style>
  <w:style w:type="paragraph" w:customStyle="1" w:styleId="51">
    <w:name w:val="Основной текст5"/>
    <w:basedOn w:val="a"/>
    <w:link w:val="afa"/>
    <w:uiPriority w:val="99"/>
    <w:rsid w:val="001D76EE"/>
    <w:pPr>
      <w:widowControl w:val="0"/>
      <w:shd w:val="clear" w:color="auto" w:fill="FFFFFF"/>
      <w:spacing w:after="180" w:line="0" w:lineRule="atLeast"/>
      <w:jc w:val="center"/>
    </w:pPr>
    <w:rPr>
      <w:rFonts w:ascii="Times New Roman" w:hAnsi="Times New Roman"/>
      <w:sz w:val="19"/>
      <w:szCs w:val="19"/>
      <w:lang w:eastAsia="en-US"/>
    </w:rPr>
  </w:style>
  <w:style w:type="character" w:customStyle="1" w:styleId="14">
    <w:name w:val="Основной текст1"/>
    <w:basedOn w:val="afa"/>
    <w:uiPriority w:val="99"/>
    <w:rsid w:val="008627D4"/>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29">
    <w:name w:val="Основной текст2"/>
    <w:basedOn w:val="afa"/>
    <w:uiPriority w:val="99"/>
    <w:rsid w:val="008627D4"/>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20">
    <w:name w:val="Заголовок 2 Знак"/>
    <w:basedOn w:val="a0"/>
    <w:link w:val="2"/>
    <w:uiPriority w:val="9"/>
    <w:semiHidden/>
    <w:rsid w:val="00CA1288"/>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uiPriority w:val="99"/>
    <w:rsid w:val="00CA1288"/>
    <w:pPr>
      <w:spacing w:before="100" w:beforeAutospacing="1" w:after="100" w:afterAutospacing="1" w:line="240" w:lineRule="auto"/>
    </w:pPr>
    <w:rPr>
      <w:rFonts w:ascii="Times New Roman" w:hAnsi="Times New Roman"/>
      <w:sz w:val="24"/>
      <w:szCs w:val="24"/>
    </w:rPr>
  </w:style>
  <w:style w:type="character" w:customStyle="1" w:styleId="afb">
    <w:name w:val="Основной текст + Полужирный"/>
    <w:basedOn w:val="afa"/>
    <w:uiPriority w:val="99"/>
    <w:rsid w:val="00CA1288"/>
    <w:rPr>
      <w:rFonts w:ascii="Times New Roman" w:eastAsia="Times New Roman" w:hAnsi="Times New Roman" w:cs="Times New Roman"/>
      <w:b/>
      <w:bCs/>
      <w:color w:val="000000"/>
      <w:spacing w:val="0"/>
      <w:w w:val="100"/>
      <w:position w:val="0"/>
      <w:sz w:val="19"/>
      <w:szCs w:val="19"/>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78"/>
    <w:rPr>
      <w:rFonts w:ascii="Calibri" w:eastAsia="Times New Roman" w:hAnsi="Calibri" w:cs="Times New Roman"/>
      <w:lang w:eastAsia="ru-RU"/>
    </w:rPr>
  </w:style>
  <w:style w:type="paragraph" w:styleId="1">
    <w:name w:val="heading 1"/>
    <w:basedOn w:val="a"/>
    <w:next w:val="a"/>
    <w:link w:val="10"/>
    <w:qFormat/>
    <w:rsid w:val="00E920BB"/>
    <w:pPr>
      <w:keepNext/>
      <w:snapToGrid w:val="0"/>
      <w:spacing w:after="0" w:line="360" w:lineRule="auto"/>
      <w:outlineLvl w:val="0"/>
    </w:pPr>
    <w:rPr>
      <w:rFonts w:ascii="AG_CenturyOldStyle" w:hAnsi="AG_CenturyOldStyle"/>
      <w:b/>
      <w:sz w:val="28"/>
      <w:szCs w:val="20"/>
    </w:rPr>
  </w:style>
  <w:style w:type="paragraph" w:styleId="2">
    <w:name w:val="heading 2"/>
    <w:basedOn w:val="a"/>
    <w:next w:val="a"/>
    <w:link w:val="20"/>
    <w:uiPriority w:val="9"/>
    <w:semiHidden/>
    <w:unhideWhenUsed/>
    <w:qFormat/>
    <w:rsid w:val="00CA12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920BB"/>
    <w:pPr>
      <w:keepNext/>
      <w:spacing w:after="0" w:line="240" w:lineRule="auto"/>
      <w:jc w:val="center"/>
      <w:outlineLvl w:val="4"/>
    </w:pPr>
    <w:rPr>
      <w:rFonts w:ascii="AG_CenturyOldStyle" w:hAnsi="AG_CenturyOldStyle"/>
      <w:b/>
      <w:sz w:val="32"/>
      <w:szCs w:val="20"/>
    </w:rPr>
  </w:style>
  <w:style w:type="paragraph" w:styleId="6">
    <w:name w:val="heading 6"/>
    <w:basedOn w:val="a"/>
    <w:next w:val="a"/>
    <w:link w:val="60"/>
    <w:qFormat/>
    <w:rsid w:val="00E920BB"/>
    <w:pPr>
      <w:keepNext/>
      <w:spacing w:after="0" w:line="240" w:lineRule="auto"/>
      <w:jc w:val="center"/>
      <w:outlineLvl w:val="5"/>
    </w:pPr>
    <w:rPr>
      <w:rFonts w:ascii="AG_CenturyOldStyle" w:hAnsi="AG_CenturyOldStyle"/>
      <w:b/>
      <w:sz w:val="28"/>
      <w:szCs w:val="20"/>
    </w:rPr>
  </w:style>
  <w:style w:type="paragraph" w:styleId="7">
    <w:name w:val="heading 7"/>
    <w:basedOn w:val="a"/>
    <w:next w:val="a"/>
    <w:link w:val="70"/>
    <w:qFormat/>
    <w:rsid w:val="00E920BB"/>
    <w:pPr>
      <w:keepNext/>
      <w:spacing w:after="0" w:line="240" w:lineRule="auto"/>
      <w:jc w:val="center"/>
      <w:outlineLvl w:val="6"/>
    </w:pPr>
    <w:rPr>
      <w:rFonts w:ascii="AG_CenturyOldStyle" w:hAnsi="AG_CenturyOldStyle"/>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4778"/>
    <w:rPr>
      <w:rFonts w:ascii="Times New Roman" w:hAnsi="Times New Roman" w:cs="Times New Roman" w:hint="default"/>
      <w:color w:val="0000FF"/>
      <w:u w:val="single"/>
    </w:rPr>
  </w:style>
  <w:style w:type="character" w:styleId="a4">
    <w:name w:val="FollowedHyperlink"/>
    <w:basedOn w:val="a0"/>
    <w:uiPriority w:val="99"/>
    <w:semiHidden/>
    <w:unhideWhenUsed/>
    <w:rsid w:val="00064778"/>
    <w:rPr>
      <w:color w:val="800080" w:themeColor="followedHyperlink"/>
      <w:u w:val="single"/>
    </w:rPr>
  </w:style>
  <w:style w:type="paragraph" w:styleId="a5">
    <w:name w:val="footnote text"/>
    <w:basedOn w:val="a"/>
    <w:link w:val="a6"/>
    <w:uiPriority w:val="99"/>
    <w:semiHidden/>
    <w:unhideWhenUsed/>
    <w:rsid w:val="00064778"/>
    <w:pPr>
      <w:spacing w:after="0" w:line="240" w:lineRule="auto"/>
    </w:pPr>
    <w:rPr>
      <w:rFonts w:ascii="Times New Roman" w:hAnsi="Times New Roman"/>
      <w:sz w:val="20"/>
      <w:szCs w:val="20"/>
      <w:lang w:eastAsia="en-US"/>
    </w:rPr>
  </w:style>
  <w:style w:type="character" w:customStyle="1" w:styleId="a6">
    <w:name w:val="Текст сноски Знак"/>
    <w:basedOn w:val="a0"/>
    <w:link w:val="a5"/>
    <w:uiPriority w:val="99"/>
    <w:semiHidden/>
    <w:rsid w:val="00064778"/>
    <w:rPr>
      <w:rFonts w:ascii="Times New Roman" w:eastAsia="Times New Roman" w:hAnsi="Times New Roman" w:cs="Times New Roman"/>
      <w:sz w:val="20"/>
      <w:szCs w:val="20"/>
    </w:rPr>
  </w:style>
  <w:style w:type="paragraph" w:styleId="a7">
    <w:name w:val="header"/>
    <w:basedOn w:val="a"/>
    <w:link w:val="a8"/>
    <w:uiPriority w:val="99"/>
    <w:semiHidden/>
    <w:unhideWhenUsed/>
    <w:rsid w:val="0006477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64778"/>
    <w:rPr>
      <w:rFonts w:ascii="Calibri" w:eastAsia="Times New Roman" w:hAnsi="Calibri" w:cs="Times New Roman"/>
      <w:lang w:eastAsia="ru-RU"/>
    </w:rPr>
  </w:style>
  <w:style w:type="paragraph" w:styleId="a9">
    <w:name w:val="footer"/>
    <w:basedOn w:val="a"/>
    <w:link w:val="aa"/>
    <w:uiPriority w:val="99"/>
    <w:semiHidden/>
    <w:unhideWhenUsed/>
    <w:rsid w:val="0006477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64778"/>
    <w:rPr>
      <w:rFonts w:ascii="Calibri" w:eastAsia="Times New Roman" w:hAnsi="Calibri" w:cs="Times New Roman"/>
      <w:lang w:eastAsia="ru-RU"/>
    </w:rPr>
  </w:style>
  <w:style w:type="paragraph" w:styleId="ab">
    <w:name w:val="Body Text"/>
    <w:basedOn w:val="a"/>
    <w:link w:val="ac"/>
    <w:uiPriority w:val="99"/>
    <w:unhideWhenUsed/>
    <w:rsid w:val="00064778"/>
    <w:pPr>
      <w:shd w:val="clear" w:color="auto" w:fill="FFFFFF"/>
      <w:spacing w:after="0" w:line="442" w:lineRule="exact"/>
      <w:jc w:val="center"/>
    </w:pPr>
    <w:rPr>
      <w:rFonts w:ascii="Times New Roman" w:eastAsia="Arial Unicode MS" w:hAnsi="Times New Roman"/>
      <w:sz w:val="27"/>
      <w:szCs w:val="27"/>
    </w:rPr>
  </w:style>
  <w:style w:type="character" w:customStyle="1" w:styleId="ac">
    <w:name w:val="Основной текст Знак"/>
    <w:basedOn w:val="a0"/>
    <w:link w:val="ab"/>
    <w:uiPriority w:val="99"/>
    <w:rsid w:val="00064778"/>
    <w:rPr>
      <w:rFonts w:ascii="Times New Roman" w:eastAsia="Arial Unicode MS" w:hAnsi="Times New Roman" w:cs="Times New Roman"/>
      <w:sz w:val="27"/>
      <w:szCs w:val="27"/>
      <w:shd w:val="clear" w:color="auto" w:fill="FFFFFF"/>
      <w:lang w:eastAsia="ru-RU"/>
    </w:rPr>
  </w:style>
  <w:style w:type="paragraph" w:styleId="ad">
    <w:name w:val="Body Text Indent"/>
    <w:basedOn w:val="a"/>
    <w:link w:val="ae"/>
    <w:uiPriority w:val="99"/>
    <w:semiHidden/>
    <w:unhideWhenUsed/>
    <w:rsid w:val="00064778"/>
    <w:pPr>
      <w:spacing w:after="120"/>
      <w:ind w:left="283"/>
    </w:pPr>
    <w:rPr>
      <w:rFonts w:ascii="Times New Roman" w:hAnsi="Times New Roman"/>
      <w:sz w:val="24"/>
      <w:lang w:eastAsia="en-US"/>
    </w:rPr>
  </w:style>
  <w:style w:type="character" w:customStyle="1" w:styleId="ae">
    <w:name w:val="Основной текст с отступом Знак"/>
    <w:basedOn w:val="a0"/>
    <w:link w:val="ad"/>
    <w:uiPriority w:val="99"/>
    <w:semiHidden/>
    <w:rsid w:val="00064778"/>
    <w:rPr>
      <w:rFonts w:ascii="Times New Roman" w:eastAsia="Times New Roman" w:hAnsi="Times New Roman" w:cs="Times New Roman"/>
      <w:sz w:val="24"/>
    </w:rPr>
  </w:style>
  <w:style w:type="paragraph" w:styleId="af">
    <w:name w:val="Balloon Text"/>
    <w:basedOn w:val="a"/>
    <w:link w:val="af0"/>
    <w:uiPriority w:val="99"/>
    <w:semiHidden/>
    <w:unhideWhenUsed/>
    <w:rsid w:val="000647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64778"/>
    <w:rPr>
      <w:rFonts w:ascii="Tahoma" w:eastAsia="Times New Roman" w:hAnsi="Tahoma" w:cs="Tahoma"/>
      <w:sz w:val="16"/>
      <w:szCs w:val="16"/>
      <w:lang w:eastAsia="ru-RU"/>
    </w:rPr>
  </w:style>
  <w:style w:type="character" w:customStyle="1" w:styleId="af1">
    <w:name w:val="Без интервала Знак"/>
    <w:basedOn w:val="a0"/>
    <w:link w:val="af2"/>
    <w:uiPriority w:val="99"/>
    <w:locked/>
    <w:rsid w:val="00064778"/>
    <w:rPr>
      <w:rFonts w:ascii="Times New Roman" w:hAnsi="Times New Roman" w:cs="Times New Roman"/>
    </w:rPr>
  </w:style>
  <w:style w:type="paragraph" w:styleId="af2">
    <w:name w:val="No Spacing"/>
    <w:link w:val="af1"/>
    <w:uiPriority w:val="99"/>
    <w:qFormat/>
    <w:rsid w:val="00064778"/>
    <w:pPr>
      <w:spacing w:after="0" w:line="240" w:lineRule="auto"/>
    </w:pPr>
    <w:rPr>
      <w:rFonts w:ascii="Times New Roman" w:hAnsi="Times New Roman" w:cs="Times New Roman"/>
    </w:rPr>
  </w:style>
  <w:style w:type="paragraph" w:styleId="af3">
    <w:name w:val="List Paragraph"/>
    <w:basedOn w:val="a"/>
    <w:uiPriority w:val="99"/>
    <w:qFormat/>
    <w:rsid w:val="00064778"/>
    <w:pPr>
      <w:ind w:left="720"/>
      <w:contextualSpacing/>
    </w:pPr>
  </w:style>
  <w:style w:type="character" w:customStyle="1" w:styleId="11">
    <w:name w:val="Основной текст Знак1"/>
    <w:basedOn w:val="a0"/>
    <w:link w:val="21"/>
    <w:uiPriority w:val="99"/>
    <w:locked/>
    <w:rsid w:val="00064778"/>
    <w:rPr>
      <w:rFonts w:ascii="Times New Roman" w:hAnsi="Times New Roman" w:cs="Times New Roman"/>
      <w:b/>
      <w:bCs/>
      <w:sz w:val="27"/>
      <w:szCs w:val="27"/>
      <w:shd w:val="clear" w:color="auto" w:fill="FFFFFF"/>
    </w:rPr>
  </w:style>
  <w:style w:type="paragraph" w:customStyle="1" w:styleId="21">
    <w:name w:val="Заголовок №21"/>
    <w:basedOn w:val="a"/>
    <w:link w:val="11"/>
    <w:uiPriority w:val="99"/>
    <w:rsid w:val="00064778"/>
    <w:pPr>
      <w:shd w:val="clear" w:color="auto" w:fill="FFFFFF"/>
      <w:spacing w:after="0" w:line="442" w:lineRule="exact"/>
      <w:outlineLvl w:val="1"/>
    </w:pPr>
    <w:rPr>
      <w:rFonts w:ascii="Times New Roman" w:eastAsiaTheme="minorHAnsi" w:hAnsi="Times New Roman"/>
      <w:b/>
      <w:bCs/>
      <w:sz w:val="27"/>
      <w:szCs w:val="27"/>
      <w:lang w:eastAsia="en-US"/>
    </w:rPr>
  </w:style>
  <w:style w:type="character" w:customStyle="1" w:styleId="af4">
    <w:name w:val="Колонтитул_"/>
    <w:basedOn w:val="a0"/>
    <w:link w:val="af5"/>
    <w:uiPriority w:val="99"/>
    <w:locked/>
    <w:rsid w:val="00064778"/>
    <w:rPr>
      <w:rFonts w:ascii="Times New Roman" w:hAnsi="Times New Roman" w:cs="Times New Roman"/>
      <w:noProof/>
      <w:sz w:val="20"/>
      <w:szCs w:val="20"/>
      <w:shd w:val="clear" w:color="auto" w:fill="FFFFFF"/>
    </w:rPr>
  </w:style>
  <w:style w:type="paragraph" w:customStyle="1" w:styleId="af5">
    <w:name w:val="Колонтитул"/>
    <w:basedOn w:val="a"/>
    <w:link w:val="af4"/>
    <w:uiPriority w:val="99"/>
    <w:rsid w:val="00064778"/>
    <w:pPr>
      <w:shd w:val="clear" w:color="auto" w:fill="FFFFFF"/>
      <w:spacing w:after="0" w:line="240" w:lineRule="auto"/>
    </w:pPr>
    <w:rPr>
      <w:rFonts w:ascii="Times New Roman" w:eastAsiaTheme="minorHAnsi" w:hAnsi="Times New Roman"/>
      <w:noProof/>
      <w:sz w:val="20"/>
      <w:szCs w:val="20"/>
      <w:lang w:eastAsia="en-US"/>
    </w:rPr>
  </w:style>
  <w:style w:type="character" w:customStyle="1" w:styleId="4">
    <w:name w:val="Основной текст (4)_"/>
    <w:basedOn w:val="a0"/>
    <w:link w:val="41"/>
    <w:uiPriority w:val="99"/>
    <w:locked/>
    <w:rsid w:val="0006477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064778"/>
    <w:pPr>
      <w:shd w:val="clear" w:color="auto" w:fill="FFFFFF"/>
      <w:spacing w:after="0" w:line="331" w:lineRule="exact"/>
      <w:ind w:firstLine="540"/>
      <w:jc w:val="both"/>
    </w:pPr>
    <w:rPr>
      <w:rFonts w:ascii="Times New Roman" w:eastAsiaTheme="minorHAnsi" w:hAnsi="Times New Roman"/>
      <w:b/>
      <w:bCs/>
      <w:sz w:val="27"/>
      <w:szCs w:val="27"/>
      <w:lang w:eastAsia="en-US"/>
    </w:rPr>
  </w:style>
  <w:style w:type="character" w:customStyle="1" w:styleId="12">
    <w:name w:val="Заголовок №1_"/>
    <w:basedOn w:val="a0"/>
    <w:link w:val="110"/>
    <w:uiPriority w:val="99"/>
    <w:locked/>
    <w:rsid w:val="00064778"/>
    <w:rPr>
      <w:rFonts w:ascii="Times New Roman" w:hAnsi="Times New Roman" w:cs="Times New Roman"/>
      <w:sz w:val="28"/>
      <w:szCs w:val="28"/>
      <w:shd w:val="clear" w:color="auto" w:fill="FFFFFF"/>
    </w:rPr>
  </w:style>
  <w:style w:type="paragraph" w:customStyle="1" w:styleId="110">
    <w:name w:val="Заголовок №11"/>
    <w:basedOn w:val="a"/>
    <w:link w:val="12"/>
    <w:uiPriority w:val="99"/>
    <w:rsid w:val="00064778"/>
    <w:pPr>
      <w:shd w:val="clear" w:color="auto" w:fill="FFFFFF"/>
      <w:spacing w:before="240" w:after="360" w:line="240" w:lineRule="atLeast"/>
      <w:outlineLvl w:val="0"/>
    </w:pPr>
    <w:rPr>
      <w:rFonts w:ascii="Times New Roman" w:eastAsiaTheme="minorHAnsi" w:hAnsi="Times New Roman"/>
      <w:sz w:val="28"/>
      <w:szCs w:val="28"/>
      <w:lang w:eastAsia="en-US"/>
    </w:rPr>
  </w:style>
  <w:style w:type="paragraph" w:customStyle="1" w:styleId="ConsPlusTitle">
    <w:name w:val="ConsPlusTitle"/>
    <w:uiPriority w:val="99"/>
    <w:rsid w:val="0006477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647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647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f6">
    <w:name w:val="Шапка (герб)"/>
    <w:basedOn w:val="a"/>
    <w:uiPriority w:val="99"/>
    <w:rsid w:val="00064778"/>
    <w:pPr>
      <w:overflowPunct w:val="0"/>
      <w:autoSpaceDE w:val="0"/>
      <w:autoSpaceDN w:val="0"/>
      <w:adjustRightInd w:val="0"/>
      <w:spacing w:after="0" w:line="240" w:lineRule="auto"/>
      <w:jc w:val="right"/>
    </w:pPr>
    <w:rPr>
      <w:rFonts w:ascii="Century Schoolbook" w:hAnsi="Century Schoolbook"/>
      <w:sz w:val="24"/>
      <w:szCs w:val="20"/>
    </w:rPr>
  </w:style>
  <w:style w:type="character" w:styleId="af7">
    <w:name w:val="footnote reference"/>
    <w:basedOn w:val="a0"/>
    <w:uiPriority w:val="99"/>
    <w:semiHidden/>
    <w:unhideWhenUsed/>
    <w:rsid w:val="00064778"/>
    <w:rPr>
      <w:rFonts w:ascii="Times New Roman" w:hAnsi="Times New Roman" w:cs="Times New Roman" w:hint="default"/>
      <w:vertAlign w:val="superscript"/>
    </w:rPr>
  </w:style>
  <w:style w:type="character" w:customStyle="1" w:styleId="100">
    <w:name w:val="Колонтитул + 10"/>
    <w:aliases w:val="5 pt,Полужирный"/>
    <w:basedOn w:val="af4"/>
    <w:uiPriority w:val="99"/>
    <w:rsid w:val="00064778"/>
    <w:rPr>
      <w:rFonts w:ascii="Times New Roman" w:hAnsi="Times New Roman" w:cs="Times New Roman"/>
      <w:b/>
      <w:bCs/>
      <w:noProof/>
      <w:spacing w:val="0"/>
      <w:sz w:val="21"/>
      <w:szCs w:val="21"/>
      <w:shd w:val="clear" w:color="auto" w:fill="FFFFFF"/>
    </w:rPr>
  </w:style>
  <w:style w:type="character" w:customStyle="1" w:styleId="111">
    <w:name w:val="Колонтитул + 11"/>
    <w:aliases w:val="5 pt7,Полужирный2"/>
    <w:basedOn w:val="af4"/>
    <w:uiPriority w:val="99"/>
    <w:rsid w:val="00064778"/>
    <w:rPr>
      <w:rFonts w:ascii="Times New Roman" w:hAnsi="Times New Roman" w:cs="Times New Roman"/>
      <w:b/>
      <w:bCs/>
      <w:noProof/>
      <w:spacing w:val="0"/>
      <w:sz w:val="23"/>
      <w:szCs w:val="23"/>
      <w:shd w:val="clear" w:color="auto" w:fill="FFFFFF"/>
    </w:rPr>
  </w:style>
  <w:style w:type="character" w:customStyle="1" w:styleId="28">
    <w:name w:val="Заголовок №28"/>
    <w:basedOn w:val="11"/>
    <w:uiPriority w:val="99"/>
    <w:rsid w:val="00064778"/>
    <w:rPr>
      <w:rFonts w:ascii="Times New Roman" w:hAnsi="Times New Roman" w:cs="Times New Roman"/>
      <w:b/>
      <w:bCs/>
      <w:sz w:val="27"/>
      <w:szCs w:val="27"/>
      <w:shd w:val="clear" w:color="auto" w:fill="FFFFFF"/>
    </w:rPr>
  </w:style>
  <w:style w:type="character" w:customStyle="1" w:styleId="27">
    <w:name w:val="Заголовок №27"/>
    <w:basedOn w:val="11"/>
    <w:uiPriority w:val="99"/>
    <w:rsid w:val="00064778"/>
    <w:rPr>
      <w:rFonts w:ascii="Times New Roman" w:hAnsi="Times New Roman" w:cs="Times New Roman"/>
      <w:b/>
      <w:bCs/>
      <w:noProof/>
      <w:sz w:val="27"/>
      <w:szCs w:val="27"/>
      <w:shd w:val="clear" w:color="auto" w:fill="FFFFFF"/>
    </w:rPr>
  </w:style>
  <w:style w:type="character" w:customStyle="1" w:styleId="40">
    <w:name w:val="Основной текст (4)"/>
    <w:basedOn w:val="4"/>
    <w:uiPriority w:val="99"/>
    <w:rsid w:val="00064778"/>
    <w:rPr>
      <w:rFonts w:ascii="Times New Roman" w:hAnsi="Times New Roman" w:cs="Times New Roman"/>
      <w:b/>
      <w:bCs/>
      <w:sz w:val="27"/>
      <w:szCs w:val="27"/>
      <w:shd w:val="clear" w:color="auto" w:fill="FFFFFF"/>
    </w:rPr>
  </w:style>
  <w:style w:type="character" w:customStyle="1" w:styleId="42">
    <w:name w:val="Основной текст (4)2"/>
    <w:basedOn w:val="4"/>
    <w:uiPriority w:val="99"/>
    <w:rsid w:val="00064778"/>
    <w:rPr>
      <w:rFonts w:ascii="Times New Roman" w:hAnsi="Times New Roman" w:cs="Times New Roman"/>
      <w:b/>
      <w:bCs/>
      <w:noProof/>
      <w:sz w:val="27"/>
      <w:szCs w:val="27"/>
      <w:shd w:val="clear" w:color="auto" w:fill="FFFFFF"/>
    </w:rPr>
  </w:style>
  <w:style w:type="character" w:customStyle="1" w:styleId="26">
    <w:name w:val="Заголовок №26"/>
    <w:basedOn w:val="11"/>
    <w:uiPriority w:val="99"/>
    <w:rsid w:val="00064778"/>
    <w:rPr>
      <w:rFonts w:ascii="Times New Roman" w:hAnsi="Times New Roman" w:cs="Times New Roman"/>
      <w:b/>
      <w:bCs/>
      <w:sz w:val="27"/>
      <w:szCs w:val="27"/>
      <w:shd w:val="clear" w:color="auto" w:fill="FFFFFF"/>
    </w:rPr>
  </w:style>
  <w:style w:type="character" w:customStyle="1" w:styleId="25">
    <w:name w:val="Заголовок №25"/>
    <w:basedOn w:val="11"/>
    <w:uiPriority w:val="99"/>
    <w:rsid w:val="00064778"/>
    <w:rPr>
      <w:rFonts w:ascii="Times New Roman" w:hAnsi="Times New Roman" w:cs="Times New Roman"/>
      <w:b/>
      <w:bCs/>
      <w:sz w:val="27"/>
      <w:szCs w:val="27"/>
      <w:shd w:val="clear" w:color="auto" w:fill="FFFFFF"/>
    </w:rPr>
  </w:style>
  <w:style w:type="character" w:customStyle="1" w:styleId="24">
    <w:name w:val="Заголовок №24"/>
    <w:basedOn w:val="11"/>
    <w:uiPriority w:val="99"/>
    <w:rsid w:val="00064778"/>
    <w:rPr>
      <w:rFonts w:ascii="Times New Roman" w:hAnsi="Times New Roman" w:cs="Times New Roman"/>
      <w:b/>
      <w:bCs/>
      <w:noProof/>
      <w:sz w:val="27"/>
      <w:szCs w:val="27"/>
      <w:shd w:val="clear" w:color="auto" w:fill="FFFFFF"/>
    </w:rPr>
  </w:style>
  <w:style w:type="character" w:customStyle="1" w:styleId="13">
    <w:name w:val="Заголовок №1"/>
    <w:basedOn w:val="12"/>
    <w:uiPriority w:val="99"/>
    <w:rsid w:val="00064778"/>
    <w:rPr>
      <w:rFonts w:ascii="Times New Roman" w:hAnsi="Times New Roman" w:cs="Times New Roman"/>
      <w:sz w:val="28"/>
      <w:szCs w:val="28"/>
      <w:shd w:val="clear" w:color="auto" w:fill="FFFFFF"/>
    </w:rPr>
  </w:style>
  <w:style w:type="character" w:customStyle="1" w:styleId="1pt">
    <w:name w:val="Основной текст + Интервал 1 pt"/>
    <w:basedOn w:val="11"/>
    <w:uiPriority w:val="99"/>
    <w:rsid w:val="00064778"/>
    <w:rPr>
      <w:rFonts w:ascii="Times New Roman" w:hAnsi="Times New Roman" w:cs="Times New Roman"/>
      <w:b/>
      <w:bCs/>
      <w:spacing w:val="30"/>
      <w:sz w:val="27"/>
      <w:szCs w:val="27"/>
      <w:shd w:val="clear" w:color="auto" w:fill="FFFFFF"/>
    </w:rPr>
  </w:style>
  <w:style w:type="character" w:customStyle="1" w:styleId="112">
    <w:name w:val="Основной текст + 11"/>
    <w:aliases w:val="5 pt5"/>
    <w:basedOn w:val="11"/>
    <w:uiPriority w:val="99"/>
    <w:rsid w:val="00064778"/>
    <w:rPr>
      <w:rFonts w:ascii="Times New Roman" w:hAnsi="Times New Roman" w:cs="Times New Roman"/>
      <w:b/>
      <w:bCs/>
      <w:sz w:val="23"/>
      <w:szCs w:val="23"/>
      <w:shd w:val="clear" w:color="auto" w:fill="FFFFFF"/>
    </w:rPr>
  </w:style>
  <w:style w:type="character" w:customStyle="1" w:styleId="1110">
    <w:name w:val="Основной текст + 111"/>
    <w:aliases w:val="5 pt4"/>
    <w:basedOn w:val="11"/>
    <w:uiPriority w:val="99"/>
    <w:rsid w:val="00064778"/>
    <w:rPr>
      <w:rFonts w:ascii="Times New Roman" w:hAnsi="Times New Roman" w:cs="Times New Roman"/>
      <w:b/>
      <w:bCs/>
      <w:noProof/>
      <w:sz w:val="23"/>
      <w:szCs w:val="23"/>
      <w:shd w:val="clear" w:color="auto" w:fill="FFFFFF"/>
    </w:rPr>
  </w:style>
  <w:style w:type="character" w:customStyle="1" w:styleId="9pt">
    <w:name w:val="Основной текст + 9 pt"/>
    <w:basedOn w:val="11"/>
    <w:uiPriority w:val="99"/>
    <w:rsid w:val="00064778"/>
    <w:rPr>
      <w:rFonts w:ascii="Times New Roman" w:hAnsi="Times New Roman" w:cs="Times New Roman"/>
      <w:b/>
      <w:bCs/>
      <w:sz w:val="18"/>
      <w:szCs w:val="18"/>
      <w:shd w:val="clear" w:color="auto" w:fill="FFFFFF"/>
    </w:rPr>
  </w:style>
  <w:style w:type="character" w:customStyle="1" w:styleId="23">
    <w:name w:val="Заголовок №23"/>
    <w:basedOn w:val="11"/>
    <w:uiPriority w:val="99"/>
    <w:rsid w:val="00064778"/>
    <w:rPr>
      <w:rFonts w:ascii="Times New Roman" w:hAnsi="Times New Roman" w:cs="Times New Roman"/>
      <w:b/>
      <w:bCs/>
      <w:sz w:val="27"/>
      <w:szCs w:val="27"/>
      <w:shd w:val="clear" w:color="auto" w:fill="FFFFFF"/>
    </w:rPr>
  </w:style>
  <w:style w:type="character" w:customStyle="1" w:styleId="22">
    <w:name w:val="Заголовок №22"/>
    <w:basedOn w:val="11"/>
    <w:uiPriority w:val="99"/>
    <w:rsid w:val="00064778"/>
    <w:rPr>
      <w:rFonts w:ascii="Times New Roman" w:hAnsi="Times New Roman" w:cs="Times New Roman"/>
      <w:b/>
      <w:bCs/>
      <w:noProof/>
      <w:sz w:val="27"/>
      <w:szCs w:val="27"/>
      <w:shd w:val="clear" w:color="auto" w:fill="FFFFFF"/>
    </w:rPr>
  </w:style>
  <w:style w:type="character" w:customStyle="1" w:styleId="apple-converted-space">
    <w:name w:val="apple-converted-space"/>
    <w:basedOn w:val="a0"/>
    <w:uiPriority w:val="99"/>
    <w:rsid w:val="00064778"/>
    <w:rPr>
      <w:rFonts w:ascii="Times New Roman" w:hAnsi="Times New Roman" w:cs="Times New Roman" w:hint="default"/>
    </w:rPr>
  </w:style>
  <w:style w:type="table" w:styleId="af8">
    <w:name w:val="Table Grid"/>
    <w:basedOn w:val="a1"/>
    <w:uiPriority w:val="99"/>
    <w:rsid w:val="00064778"/>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E920BB"/>
    <w:rPr>
      <w:rFonts w:ascii="AG_CenturyOldStyle" w:eastAsia="Times New Roman" w:hAnsi="AG_CenturyOldStyle" w:cs="Times New Roman"/>
      <w:b/>
      <w:sz w:val="28"/>
      <w:szCs w:val="20"/>
      <w:lang w:eastAsia="ru-RU"/>
    </w:rPr>
  </w:style>
  <w:style w:type="character" w:customStyle="1" w:styleId="50">
    <w:name w:val="Заголовок 5 Знак"/>
    <w:basedOn w:val="a0"/>
    <w:link w:val="5"/>
    <w:rsid w:val="00E920BB"/>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E920BB"/>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E920BB"/>
    <w:rPr>
      <w:rFonts w:ascii="AG_CenturyOldStyle" w:eastAsia="Times New Roman" w:hAnsi="AG_CenturyOldStyle" w:cs="Times New Roman"/>
      <w:b/>
      <w:sz w:val="44"/>
      <w:szCs w:val="20"/>
      <w:lang w:eastAsia="ru-RU"/>
    </w:rPr>
  </w:style>
  <w:style w:type="paragraph" w:styleId="af9">
    <w:name w:val="Normal (Web)"/>
    <w:basedOn w:val="a"/>
    <w:uiPriority w:val="99"/>
    <w:semiHidden/>
    <w:unhideWhenUsed/>
    <w:rsid w:val="00E44F04"/>
    <w:pPr>
      <w:spacing w:before="100" w:beforeAutospacing="1" w:after="100" w:afterAutospacing="1" w:line="240" w:lineRule="auto"/>
    </w:pPr>
    <w:rPr>
      <w:rFonts w:ascii="Times New Roman" w:hAnsi="Times New Roman"/>
      <w:sz w:val="24"/>
      <w:szCs w:val="24"/>
    </w:rPr>
  </w:style>
  <w:style w:type="character" w:customStyle="1" w:styleId="afa">
    <w:name w:val="Основной текст_"/>
    <w:basedOn w:val="a0"/>
    <w:link w:val="51"/>
    <w:uiPriority w:val="99"/>
    <w:rsid w:val="001D76EE"/>
    <w:rPr>
      <w:rFonts w:ascii="Times New Roman" w:eastAsia="Times New Roman" w:hAnsi="Times New Roman" w:cs="Times New Roman"/>
      <w:sz w:val="19"/>
      <w:szCs w:val="19"/>
      <w:shd w:val="clear" w:color="auto" w:fill="FFFFFF"/>
    </w:rPr>
  </w:style>
  <w:style w:type="paragraph" w:customStyle="1" w:styleId="51">
    <w:name w:val="Основной текст5"/>
    <w:basedOn w:val="a"/>
    <w:link w:val="afa"/>
    <w:uiPriority w:val="99"/>
    <w:rsid w:val="001D76EE"/>
    <w:pPr>
      <w:widowControl w:val="0"/>
      <w:shd w:val="clear" w:color="auto" w:fill="FFFFFF"/>
      <w:spacing w:after="180" w:line="0" w:lineRule="atLeast"/>
      <w:jc w:val="center"/>
    </w:pPr>
    <w:rPr>
      <w:rFonts w:ascii="Times New Roman" w:hAnsi="Times New Roman"/>
      <w:sz w:val="19"/>
      <w:szCs w:val="19"/>
      <w:lang w:eastAsia="en-US"/>
    </w:rPr>
  </w:style>
  <w:style w:type="character" w:customStyle="1" w:styleId="14">
    <w:name w:val="Основной текст1"/>
    <w:basedOn w:val="afa"/>
    <w:uiPriority w:val="99"/>
    <w:rsid w:val="008627D4"/>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29">
    <w:name w:val="Основной текст2"/>
    <w:basedOn w:val="afa"/>
    <w:uiPriority w:val="99"/>
    <w:rsid w:val="008627D4"/>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20">
    <w:name w:val="Заголовок 2 Знак"/>
    <w:basedOn w:val="a0"/>
    <w:link w:val="2"/>
    <w:uiPriority w:val="9"/>
    <w:semiHidden/>
    <w:rsid w:val="00CA1288"/>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uiPriority w:val="99"/>
    <w:rsid w:val="00CA1288"/>
    <w:pPr>
      <w:spacing w:before="100" w:beforeAutospacing="1" w:after="100" w:afterAutospacing="1" w:line="240" w:lineRule="auto"/>
    </w:pPr>
    <w:rPr>
      <w:rFonts w:ascii="Times New Roman" w:hAnsi="Times New Roman"/>
      <w:sz w:val="24"/>
      <w:szCs w:val="24"/>
    </w:rPr>
  </w:style>
  <w:style w:type="character" w:customStyle="1" w:styleId="afb">
    <w:name w:val="Основной текст + Полужирный"/>
    <w:basedOn w:val="afa"/>
    <w:uiPriority w:val="99"/>
    <w:rsid w:val="00CA1288"/>
    <w:rPr>
      <w:rFonts w:ascii="Times New Roman" w:eastAsia="Times New Roman" w:hAnsi="Times New Roman" w:cs="Times New Roman"/>
      <w:b/>
      <w:bCs/>
      <w:color w:val="000000"/>
      <w:spacing w:val="0"/>
      <w:w w:val="100"/>
      <w:position w:val="0"/>
      <w:sz w:val="19"/>
      <w:szCs w:val="19"/>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475489212">
      <w:bodyDiv w:val="1"/>
      <w:marLeft w:val="0"/>
      <w:marRight w:val="0"/>
      <w:marTop w:val="0"/>
      <w:marBottom w:val="0"/>
      <w:divBdr>
        <w:top w:val="none" w:sz="0" w:space="0" w:color="auto"/>
        <w:left w:val="none" w:sz="0" w:space="0" w:color="auto"/>
        <w:bottom w:val="none" w:sz="0" w:space="0" w:color="auto"/>
        <w:right w:val="none" w:sz="0" w:space="0" w:color="auto"/>
      </w:divBdr>
    </w:div>
    <w:div w:id="556672817">
      <w:bodyDiv w:val="1"/>
      <w:marLeft w:val="0"/>
      <w:marRight w:val="0"/>
      <w:marTop w:val="0"/>
      <w:marBottom w:val="0"/>
      <w:divBdr>
        <w:top w:val="none" w:sz="0" w:space="0" w:color="auto"/>
        <w:left w:val="none" w:sz="0" w:space="0" w:color="auto"/>
        <w:bottom w:val="none" w:sz="0" w:space="0" w:color="auto"/>
        <w:right w:val="none" w:sz="0" w:space="0" w:color="auto"/>
      </w:divBdr>
    </w:div>
    <w:div w:id="593051542">
      <w:bodyDiv w:val="1"/>
      <w:marLeft w:val="0"/>
      <w:marRight w:val="0"/>
      <w:marTop w:val="0"/>
      <w:marBottom w:val="0"/>
      <w:divBdr>
        <w:top w:val="none" w:sz="0" w:space="0" w:color="auto"/>
        <w:left w:val="none" w:sz="0" w:space="0" w:color="auto"/>
        <w:bottom w:val="none" w:sz="0" w:space="0" w:color="auto"/>
        <w:right w:val="none" w:sz="0" w:space="0" w:color="auto"/>
      </w:divBdr>
    </w:div>
    <w:div w:id="14490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12</Pages>
  <Words>4721</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я</cp:lastModifiedBy>
  <cp:revision>59</cp:revision>
  <cp:lastPrinted>2019-01-24T01:20:00Z</cp:lastPrinted>
  <dcterms:created xsi:type="dcterms:W3CDTF">2018-12-09T13:11:00Z</dcterms:created>
  <dcterms:modified xsi:type="dcterms:W3CDTF">2019-01-24T01:21:00Z</dcterms:modified>
</cp:coreProperties>
</file>