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center"/>
        <w:rPr/>
      </w:pPr>
      <w:r>
        <w:rPr>
          <w:rFonts w:ascii="Times New Roman" w:hAnsi="Times New Roman"/>
        </w:rPr>
        <w:t>Оперативная обстановка</w:t>
      </w:r>
    </w:p>
    <w:p>
      <w:pPr>
        <w:pStyle w:val="Style39"/>
        <w:bidi w:val="0"/>
        <w:ind w:left="0" w:right="0" w:hanging="0"/>
        <w:jc w:val="center"/>
        <w:rPr/>
      </w:pPr>
      <w:r>
        <w:rPr>
          <w:rFonts w:ascii="Times New Roman" w:hAnsi="Times New Roman"/>
        </w:rPr>
        <w:t>за период с 0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.04.2024 г. по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.04.2024 г.</w:t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ind w:left="0" w:right="0" w:firstLine="709"/>
        <w:rPr/>
      </w:pPr>
      <w:r>
        <w:rPr>
          <w:rFonts w:ascii="Times New Roman" w:hAnsi="Times New Roman"/>
        </w:rPr>
        <w:t xml:space="preserve">В Тайшетском районе за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текущий</w:t>
      </w:r>
      <w:r>
        <w:rPr>
          <w:rFonts w:ascii="Times New Roman" w:hAnsi="Times New Roman"/>
        </w:rPr>
        <w:t xml:space="preserve"> период произош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ло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2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 xml:space="preserve"> пожара, из них 2 пожара в жилом секторе.</w:t>
      </w:r>
    </w:p>
    <w:p>
      <w:pPr>
        <w:pStyle w:val="Style39"/>
        <w:bidi w:val="0"/>
        <w:ind w:left="0" w:right="0" w:firstLine="709"/>
        <w:rPr/>
      </w:pP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На пожаре погиб 1 человек, а именно ребенок 2015 г.р., травмированные отсутствуют.</w:t>
      </w:r>
    </w:p>
    <w:p>
      <w:pPr>
        <w:pStyle w:val="Style39"/>
        <w:bidi w:val="0"/>
        <w:ind w:left="0" w:right="0" w:firstLine="709"/>
        <w:rPr>
          <w:rFonts w:ascii="Times New Roman" w:hAnsi="Times New Roman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</w:r>
    </w:p>
    <w:p>
      <w:pPr>
        <w:pStyle w:val="Style39"/>
        <w:bidi w:val="0"/>
        <w:ind w:left="0" w:right="0" w:firstLine="709"/>
        <w:rPr/>
      </w:pPr>
      <w:r>
        <w:rPr>
          <w:rFonts w:ascii="Times New Roman" w:hAnsi="Times New Roman"/>
        </w:rPr>
        <w:t>Краткая информация о наиболее значимых пожарах:</w:t>
      </w:r>
    </w:p>
    <w:p>
      <w:pPr>
        <w:pStyle w:val="Style39"/>
        <w:bidi w:val="0"/>
        <w:ind w:left="0" w:right="0" w:firstLine="709"/>
        <w:rPr/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11.04.2024 г. в 00 час. 40 мин. поступило сообщение о том, что по адресу Тайшетский р-он, с. Шелехово, ул. Октябрьская, д. 57 горит нежилой дом.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По прибытии первого пожарного подразделения было установлено, что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горит кровля нежилого дома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, угроз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ы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распространения огня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нет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. На тушение пожара был подан 1 ствол РСКУ-50. Открытое горение было ликвидировано в 00 час. 5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5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мин. Последствия пожара ликвидированы в 0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2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час. 45 мин. В результате пожара повреждена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кровля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не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жилого дома на площади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24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кв.м.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По данному факту проводится проверка,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предварительной причиной возникновения пожара является неосторожное обращение с огнем.</w:t>
      </w:r>
    </w:p>
    <w:p>
      <w:pPr>
        <w:pStyle w:val="Style39"/>
        <w:bidi w:val="0"/>
        <w:ind w:left="0" w:right="0" w:firstLine="709"/>
        <w:rPr/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2.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11.04.2024 г. в 16 час. 48 мин.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поступило сообщение о том, что по адресу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г. Тайшет, ул. Пушкина, д. 53 горит многоквартирный дом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. По прибытии первого пожарного подразделения было установлено, что горит кровля дома и веранды, существует угроза распространения огня, из квартиры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№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4 самостоятельно эвакуировался 1 человек.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В 17 час. 04 мин. в квартире № 1 в бессознательном состоянии был обнаружен ребенок 2015 г.р. и передан бригаде СМП для проведения реанимационных мероприятий, в 17 час. 25 мин. констатирована смерть.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На тушение пожара был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о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подан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о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4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ствол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а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РСКУ-50. Открытое горение было ликвидировано в 1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7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час.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21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мин. Последствия пожара ликвидированы в 1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8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час.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37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 xml:space="preserve"> мин. В результате пожара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огнем уничтожены кровля дома над квартирами № 1, 2 и 3 на площади 96 кв.м. и строение веранды квартиры № 1 на площади 6 кв.м., а также повреждена кровля дома над квартирой № 4 на площади 18 кв.м. По данному факту проводится проверка, предварительной причиной возникновения пожара является аварийный режим работы электросети.</w:t>
      </w:r>
    </w:p>
    <w:p>
      <w:pPr>
        <w:pStyle w:val="Style39"/>
        <w:bidi w:val="0"/>
        <w:ind w:left="0" w:right="0" w:firstLine="709"/>
        <w:rPr>
          <w:rFonts w:ascii="Times New Roman" w:hAnsi="Times New Roman" w:eastAsia="Source Han Sans CN Regular" w:cs="Lohit Devanaga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</w:r>
    </w:p>
    <w:p>
      <w:pPr>
        <w:pStyle w:val="Style39"/>
        <w:bidi w:val="0"/>
        <w:ind w:left="0" w:right="0" w:firstLine="709"/>
        <w:rPr/>
      </w:pPr>
      <w:r>
        <w:rPr>
          <w:rFonts w:ascii="Times New Roman" w:hAnsi="Times New Roman"/>
        </w:rPr>
        <w:t xml:space="preserve">Всего, по состоянию на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.04.2024 г., на территории Тайшетского района произошло </w:t>
      </w:r>
      <w:r>
        <w:rPr>
          <w:rFonts w:eastAsia="Source Han Sans CN Regular" w:cs="Lohit Devanagari" w:ascii="Times New Roman" w:hAnsi="Times New Roman"/>
          <w:color w:val="000000"/>
          <w:kern w:val="2"/>
          <w:sz w:val="28"/>
          <w:szCs w:val="24"/>
          <w:highlight w:val="white"/>
          <w:lang w:val="ru-RU" w:eastAsia="ru-RU" w:bidi="ru-RU"/>
        </w:rPr>
        <w:t>6</w:t>
      </w:r>
      <w:r>
        <w:rPr>
          <w:rFonts w:eastAsia="Source Han Sans CN Regular" w:cs="Lohit Devanagari" w:ascii="Times New Roman" w:hAnsi="Times New Roman"/>
          <w:color w:val="000000"/>
          <w:kern w:val="2"/>
          <w:sz w:val="28"/>
          <w:szCs w:val="24"/>
          <w:highlight w:val="white"/>
          <w:lang w:val="ru-RU" w:eastAsia="ru-RU" w:bidi="ru-RU"/>
        </w:rPr>
        <w:t>9</w:t>
      </w:r>
      <w:r>
        <w:rPr>
          <w:rFonts w:ascii="Times New Roman" w:hAnsi="Times New Roman"/>
        </w:rPr>
        <w:t xml:space="preserve"> пожаров, что больше на 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случаев по сравнению с аналогичным периодом прошлого года, за который произошло </w:t>
      </w:r>
      <w:r>
        <w:rPr>
          <w:rFonts w:ascii="Times New Roman" w:hAnsi="Times New Roman"/>
        </w:rPr>
        <w:t>54</w:t>
      </w:r>
      <w:r>
        <w:rPr>
          <w:rFonts w:ascii="Times New Roman" w:hAnsi="Times New Roman"/>
        </w:rPr>
        <w:t xml:space="preserve"> пожаров.</w:t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ПОМНИТЕ: защита имущества от пожаров и обеспечение безопасности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своего здоровья и жизни зависит только от вас!</w:t>
      </w:r>
    </w:p>
    <w:p>
      <w:pPr>
        <w:pStyle w:val="Style39"/>
        <w:bidi w:val="0"/>
        <w:ind w:left="0" w:right="0" w:firstLine="709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39"/>
        <w:bidi w:val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возникновении чрезвычайных ситуаций необходимо звонить по единому телефону спасения «01», сотовая связь «101», «112» со всех мобильных операторов.</w:t>
      </w:r>
    </w:p>
    <w:p>
      <w:pPr>
        <w:pStyle w:val="Style39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9"/>
        <w:bidi w:val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ind w:left="0" w:right="0" w:hanging="0"/>
        <w:rPr/>
      </w:pPr>
      <w:r>
        <w:rPr>
          <w:rFonts w:ascii="Times New Roman" w:hAnsi="Times New Roman"/>
        </w:rPr>
        <w:t>Дознаватель ОНД и ПР по Тайшетскому району</w:t>
      </w:r>
    </w:p>
    <w:p>
      <w:pPr>
        <w:pStyle w:val="Style39"/>
        <w:bidi w:val="0"/>
        <w:ind w:left="0" w:right="0" w:hanging="0"/>
        <w:rPr/>
      </w:pPr>
      <w:r>
        <w:rPr>
          <w:rFonts w:ascii="Times New Roman" w:hAnsi="Times New Roman"/>
        </w:rPr>
        <w:t>УНД и ПР ГУ МЧС России по Иркутской области</w:t>
      </w:r>
    </w:p>
    <w:p>
      <w:pPr>
        <w:pStyle w:val="Style39"/>
        <w:bidi w:val="0"/>
        <w:ind w:left="0" w:right="0" w:hanging="0"/>
        <w:rPr/>
      </w:pPr>
      <w:r>
        <w:rPr>
          <w:rFonts w:ascii="Times New Roman" w:hAnsi="Times New Roman"/>
        </w:rPr>
        <w:t>лейтенант внутренней службы Артюх В.Р.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407</TotalTime>
  <Application>LibreOffice/6.4.7.2$Linux_X86_64 LibreOffice_project/72d9d5113b23a0ed474720f9d366fcde9a2744dd</Application>
  <Pages>2</Pages>
  <Words>383</Words>
  <Characters>2138</Characters>
  <CharactersWithSpaces>2509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2023-11-22T09:47:43Z</dcterms:created>
  <dc:creator/>
  <dc:description/>
  <dc:language>ru-RU</dc:language>
  <cp:lastModifiedBy/>
  <cp:lastPrinted>2024-01-16T10:26:39Z</cp:lastPrinted>
  <dcterms:modified xsi:type="dcterms:W3CDTF">2024-04-15T16:56:52Z</dcterms:modified>
  <cp:revision>92</cp:revision>
  <dc:subject/>
  <dc:title>Default</dc:title>
</cp:coreProperties>
</file>