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4D4" w:rsidRPr="00A343BF" w:rsidRDefault="00A343BF">
      <w:pPr>
        <w:rPr>
          <w:b/>
        </w:rPr>
      </w:pPr>
      <w:r w:rsidRPr="00A343BF">
        <w:rPr>
          <w:b/>
        </w:rPr>
        <w:t xml:space="preserve">В Иркутской области стартовала первая сельскохозяйственная </w:t>
      </w:r>
      <w:proofErr w:type="spellStart"/>
      <w:r w:rsidRPr="00A343BF">
        <w:rPr>
          <w:b/>
        </w:rPr>
        <w:t>микроперепись</w:t>
      </w:r>
      <w:proofErr w:type="spellEnd"/>
    </w:p>
    <w:p w:rsidR="00A343BF" w:rsidRDefault="00A343BF"/>
    <w:p w:rsidR="00075743" w:rsidRDefault="00A343BF">
      <w:r>
        <w:t xml:space="preserve">В Иркутской области, наряду с другими регионами страны, с 1 по 30 августа проходит </w:t>
      </w:r>
      <w:proofErr w:type="gramStart"/>
      <w:r>
        <w:t>сельскохозяйственная</w:t>
      </w:r>
      <w:proofErr w:type="gramEnd"/>
      <w:r>
        <w:t xml:space="preserve"> </w:t>
      </w:r>
      <w:proofErr w:type="spellStart"/>
      <w:r>
        <w:t>микроперепись</w:t>
      </w:r>
      <w:proofErr w:type="spellEnd"/>
      <w:r>
        <w:t xml:space="preserve">. В таком формате мероприятие проводится впервые. Об особенностях </w:t>
      </w:r>
      <w:proofErr w:type="spellStart"/>
      <w:r>
        <w:t>микросельхозпереписи</w:t>
      </w:r>
      <w:proofErr w:type="spellEnd"/>
      <w:r>
        <w:t xml:space="preserve"> на встрече с журналистами рассказали </w:t>
      </w:r>
      <w:r w:rsidR="00075743" w:rsidRPr="00A343BF">
        <w:t>руководител</w:t>
      </w:r>
      <w:r w:rsidR="00075743">
        <w:t>ь</w:t>
      </w:r>
      <w:r w:rsidR="00075743" w:rsidRPr="00A343BF">
        <w:t xml:space="preserve"> Территориального органа Федеральной службы государственной статистики по Иркутской области Ирин</w:t>
      </w:r>
      <w:r w:rsidR="00075743">
        <w:t>а</w:t>
      </w:r>
      <w:r w:rsidR="00075743" w:rsidRPr="00A343BF">
        <w:t xml:space="preserve"> Иванов</w:t>
      </w:r>
      <w:r w:rsidR="00075743">
        <w:t>а</w:t>
      </w:r>
      <w:r w:rsidR="00075743" w:rsidRPr="00075743">
        <w:t xml:space="preserve"> </w:t>
      </w:r>
      <w:r w:rsidR="00075743">
        <w:t xml:space="preserve">и </w:t>
      </w:r>
      <w:r>
        <w:t xml:space="preserve">заместитель министра сельского хозяйства Иркутской области Павел </w:t>
      </w:r>
      <w:proofErr w:type="spellStart"/>
      <w:r>
        <w:t>Матрунчик</w:t>
      </w:r>
      <w:proofErr w:type="spellEnd"/>
      <w:r w:rsidR="00075743">
        <w:t>.</w:t>
      </w:r>
    </w:p>
    <w:p w:rsidR="00A343BF" w:rsidRDefault="00A343BF">
      <w:r>
        <w:t xml:space="preserve"> </w:t>
      </w:r>
    </w:p>
    <w:p w:rsidR="00A343BF" w:rsidRDefault="00A343BF" w:rsidP="00A343BF">
      <w:r>
        <w:t xml:space="preserve">Павел </w:t>
      </w:r>
      <w:proofErr w:type="spellStart"/>
      <w:r>
        <w:t>Матрунчик</w:t>
      </w:r>
      <w:proofErr w:type="spellEnd"/>
      <w:r>
        <w:t xml:space="preserve"> отметил, что сельское хозяйство является одной из стратегических отраслей экономики, обеспечивающих продовольственную безопасность страны и региона. В Иркутской области в сельской местности про</w:t>
      </w:r>
      <w:r w:rsidR="00CB43A2">
        <w:t>ж</w:t>
      </w:r>
      <w:r>
        <w:t xml:space="preserve">ивают около 20% населения, для многих жителей производство </w:t>
      </w:r>
      <w:r w:rsidR="00CB43A2">
        <w:t xml:space="preserve">сельхозпродукции </w:t>
      </w:r>
      <w:r>
        <w:t>является основным занятием и источником доход</w:t>
      </w:r>
      <w:r w:rsidR="007768B1">
        <w:t xml:space="preserve">а. Последний раз сельскохозяйственная перепись проводилась в 2016 году, </w:t>
      </w:r>
      <w:r w:rsidR="0001427F">
        <w:t>и сегодня</w:t>
      </w:r>
      <w:r w:rsidR="007768B1" w:rsidRPr="007768B1">
        <w:t xml:space="preserve"> </w:t>
      </w:r>
      <w:r w:rsidR="007768B1">
        <w:t xml:space="preserve">важно </w:t>
      </w:r>
      <w:r w:rsidR="007768B1" w:rsidRPr="007768B1">
        <w:t xml:space="preserve">понимать, какие изменения произошли за последние </w:t>
      </w:r>
      <w:r w:rsidR="007768B1">
        <w:t xml:space="preserve">пять </w:t>
      </w:r>
      <w:r w:rsidR="007768B1" w:rsidRPr="007768B1">
        <w:t>лет, определить основные тенденции развития</w:t>
      </w:r>
      <w:r w:rsidR="007768B1">
        <w:t xml:space="preserve"> отрасли</w:t>
      </w:r>
      <w:r w:rsidR="007768B1" w:rsidRPr="007768B1">
        <w:t>.</w:t>
      </w:r>
    </w:p>
    <w:p w:rsidR="007768B1" w:rsidRDefault="007768B1" w:rsidP="00A343BF"/>
    <w:p w:rsidR="007768B1" w:rsidRDefault="007768B1" w:rsidP="007768B1">
      <w:r>
        <w:t xml:space="preserve">– </w:t>
      </w:r>
      <w:proofErr w:type="gramStart"/>
      <w:r>
        <w:t>Сельскохозяйственная</w:t>
      </w:r>
      <w:proofErr w:type="gramEnd"/>
      <w:r>
        <w:t xml:space="preserve"> </w:t>
      </w:r>
      <w:proofErr w:type="spellStart"/>
      <w:r>
        <w:t>микроперепись</w:t>
      </w:r>
      <w:proofErr w:type="spellEnd"/>
      <w:r>
        <w:t xml:space="preserve"> поможет получить наиболее точную и объективную информацию по текущему состоянию сельского хозяйства региона, скорректировать курс аграрной политики в интересах развития отрасли. Она позволит определить, сколько сельхозтоваропроизводителей на сегодняшний день охвачено мерами государственной </w:t>
      </w:r>
      <w:proofErr w:type="gramStart"/>
      <w:r>
        <w:t>поддержки</w:t>
      </w:r>
      <w:proofErr w:type="gramEnd"/>
      <w:r>
        <w:t xml:space="preserve"> и </w:t>
      </w:r>
      <w:proofErr w:type="gramStart"/>
      <w:r>
        <w:t>какие</w:t>
      </w:r>
      <w:proofErr w:type="gramEnd"/>
      <w:r>
        <w:t xml:space="preserve"> решения нужно принять, чтобы повысить эффективность и результативность этих мер, прежде всего, для самих </w:t>
      </w:r>
      <w:r w:rsidR="0001427F">
        <w:t>сельхозтоваропроизводителей, – подчеркнул заместитель министра.</w:t>
      </w:r>
    </w:p>
    <w:p w:rsidR="0001427F" w:rsidRDefault="0001427F" w:rsidP="007768B1"/>
    <w:p w:rsidR="0001427F" w:rsidRDefault="0001427F" w:rsidP="0001427F">
      <w:r>
        <w:t xml:space="preserve">Павел </w:t>
      </w:r>
      <w:proofErr w:type="spellStart"/>
      <w:r>
        <w:t>Матрунчик</w:t>
      </w:r>
      <w:proofErr w:type="spellEnd"/>
      <w:r>
        <w:t xml:space="preserve"> также подчеркнул особую важность участия в переписи личных подсобных хозяй</w:t>
      </w:r>
      <w:proofErr w:type="gramStart"/>
      <w:r>
        <w:t>ств гр</w:t>
      </w:r>
      <w:proofErr w:type="gramEnd"/>
      <w:r>
        <w:t xml:space="preserve">аждан. Он напомнил, что по данным </w:t>
      </w:r>
      <w:proofErr w:type="spellStart"/>
      <w:r>
        <w:t>сельхозпереписи</w:t>
      </w:r>
      <w:proofErr w:type="spellEnd"/>
      <w:r>
        <w:t xml:space="preserve"> 2016 года доля личных подсобных хозяйств в общем объёме производства продукции сельского хозяйства составила 42%.</w:t>
      </w:r>
    </w:p>
    <w:p w:rsidR="0001427F" w:rsidRDefault="0001427F" w:rsidP="0001427F"/>
    <w:p w:rsidR="0001427F" w:rsidRDefault="0001427F" w:rsidP="0001427F">
      <w:r>
        <w:t xml:space="preserve">– </w:t>
      </w:r>
      <w:proofErr w:type="spellStart"/>
      <w:r>
        <w:t>Микроперепись</w:t>
      </w:r>
      <w:proofErr w:type="spellEnd"/>
      <w:r>
        <w:t xml:space="preserve"> поможет оценить текущий потенциал этой категории хозяйств, собрать информацию для выработки мер по их развитию и вовлечению в товарное производство, – пояснил Павел </w:t>
      </w:r>
      <w:proofErr w:type="spellStart"/>
      <w:r>
        <w:t>Матрунчик</w:t>
      </w:r>
      <w:proofErr w:type="spellEnd"/>
      <w:r>
        <w:t>.</w:t>
      </w:r>
    </w:p>
    <w:p w:rsidR="0001427F" w:rsidRDefault="0001427F" w:rsidP="0001427F"/>
    <w:p w:rsidR="0001427F" w:rsidRDefault="0001427F" w:rsidP="0001427F">
      <w:r>
        <w:t xml:space="preserve">Как сообщила </w:t>
      </w:r>
      <w:r w:rsidRPr="0001427F">
        <w:t>Ирина Иванова</w:t>
      </w:r>
      <w:r>
        <w:t>, с</w:t>
      </w:r>
      <w:r w:rsidRPr="0001427F">
        <w:t>ельскохозяйственные переписи проводятся каждые 10 лет</w:t>
      </w:r>
      <w:r>
        <w:t xml:space="preserve">, однако за такой период времени в отрасли многое меняется, </w:t>
      </w:r>
      <w:r w:rsidRPr="0001427F">
        <w:t>необходима регулярная актуализация данных</w:t>
      </w:r>
      <w:r>
        <w:t xml:space="preserve">, поэтому было принято решение с 2021 года проводить в промежутках </w:t>
      </w:r>
      <w:r w:rsidRPr="0001427F">
        <w:t xml:space="preserve">аграрные </w:t>
      </w:r>
      <w:proofErr w:type="spellStart"/>
      <w:r w:rsidRPr="0001427F">
        <w:t>микропереписи</w:t>
      </w:r>
      <w:proofErr w:type="spellEnd"/>
      <w:r>
        <w:t xml:space="preserve">. </w:t>
      </w:r>
    </w:p>
    <w:p w:rsidR="003445EB" w:rsidRDefault="003445EB" w:rsidP="0001427F"/>
    <w:p w:rsidR="003445EB" w:rsidRDefault="003445EB" w:rsidP="003445EB">
      <w:proofErr w:type="spellStart"/>
      <w:r>
        <w:t>Микроучет</w:t>
      </w:r>
      <w:proofErr w:type="spellEnd"/>
      <w:r>
        <w:t xml:space="preserve"> коснется всех сельхозпроизводителей. Сельскохозяйственные организации, фермеры и индивидуальные предприниматели должны </w:t>
      </w:r>
      <w:r>
        <w:lastRenderedPageBreak/>
        <w:t>самостоятельно заполнить переписные бланки и представить их через систему WEB-сбора Росстата. Владельцы личных подсобных хозяйств будут опрашиваться переписчиками, данные также будут заноситься в электронные формы. Это позволит сократить время на обработку результатов. Кроме того, п</w:t>
      </w:r>
      <w:r w:rsidRPr="003445EB">
        <w:t>ереписчики побеседуют с председателями дачных, садоводческих и иных некоммерческих объединений граждан, заполнив общий бланк. В отличие от переписи, ходить по участкам и опрашивать садоводов-дачников переписчики не будут.</w:t>
      </w:r>
      <w:r>
        <w:t xml:space="preserve"> </w:t>
      </w:r>
      <w:r w:rsidRPr="003445EB">
        <w:t>Не будут обследоваться мелкие деревни</w:t>
      </w:r>
      <w:r>
        <w:t xml:space="preserve">, где проживает </w:t>
      </w:r>
      <w:r w:rsidRPr="003445EB">
        <w:t>менее 10 семей</w:t>
      </w:r>
      <w:r>
        <w:t xml:space="preserve"> и </w:t>
      </w:r>
      <w:r w:rsidRPr="003445EB">
        <w:t xml:space="preserve">труднодоступные населенные пункты, где проведение этой работы в установленные сроки невозможно. Хозяйства населения в городской местности в программу </w:t>
      </w:r>
      <w:proofErr w:type="spellStart"/>
      <w:r w:rsidRPr="003445EB">
        <w:t>микропереписи</w:t>
      </w:r>
      <w:proofErr w:type="spellEnd"/>
      <w:r w:rsidRPr="003445EB">
        <w:t xml:space="preserve"> не входят.</w:t>
      </w:r>
    </w:p>
    <w:p w:rsidR="003445EB" w:rsidRDefault="003445EB" w:rsidP="003445EB"/>
    <w:p w:rsidR="003445EB" w:rsidRDefault="003445EB" w:rsidP="003445EB">
      <w:r>
        <w:t xml:space="preserve">– </w:t>
      </w:r>
      <w:r w:rsidRPr="003445EB">
        <w:t>Предстоит получить сведения о деятельности хозяйств разных категорий, в общей сложности – 189,5 тыс. еди</w:t>
      </w:r>
      <w:r>
        <w:t>ниц, большинство которых –</w:t>
      </w:r>
      <w:r w:rsidRPr="003445EB">
        <w:t xml:space="preserve"> личные подсобные хозяйства населения.</w:t>
      </w:r>
      <w:r>
        <w:t xml:space="preserve"> </w:t>
      </w:r>
      <w:r w:rsidRPr="003445EB">
        <w:t>В Приангарье работают 390 переписчиков.</w:t>
      </w:r>
      <w:r>
        <w:t xml:space="preserve"> Все они экипированы специальной формой с опознавательными знаками, планшетами для занесения данных в электронную систему</w:t>
      </w:r>
      <w:r w:rsidR="0072406A">
        <w:t>, обеспечены средствами индивидуальной защиты. Кроме того, п</w:t>
      </w:r>
      <w:r>
        <w:t>ереписчики имеют на руках удостоверение, действительное лишь при предъявлении документа, удостоверяющего личность, – рассказала Ирина Иванова.</w:t>
      </w:r>
    </w:p>
    <w:p w:rsidR="0072406A" w:rsidRDefault="0072406A" w:rsidP="003445EB"/>
    <w:p w:rsidR="0072406A" w:rsidRDefault="0072406A" w:rsidP="0072406A">
      <w:r>
        <w:t xml:space="preserve">Глава Иркутскстата отметила, что основной упор при сборе сведений делается на земельную площадь, посевы различных культур, поголовье животных. </w:t>
      </w:r>
      <w:proofErr w:type="spellStart"/>
      <w:r>
        <w:t>Сельхозорганизации</w:t>
      </w:r>
      <w:proofErr w:type="spellEnd"/>
      <w:r>
        <w:t xml:space="preserve"> и фермеры покажут также наличие складов и сооружений для хранения урожая, в том числе оснащенных системами автоматизированного контроля технологических процессов. В числе выращиваемых </w:t>
      </w:r>
      <w:proofErr w:type="spellStart"/>
      <w:r>
        <w:t>сельхозкультур</w:t>
      </w:r>
      <w:proofErr w:type="spellEnd"/>
      <w:r>
        <w:t xml:space="preserve">, наряду с привычными зерновыми, овощами и т.д., предусмотрены строки для учета цветов и грибов. У населения поинтересуются использованием земли, площадью парников, зимних и весенних теплиц, целью производства: для </w:t>
      </w:r>
      <w:proofErr w:type="spellStart"/>
      <w:r>
        <w:t>самообеспечения</w:t>
      </w:r>
      <w:proofErr w:type="spellEnd"/>
      <w:r>
        <w:t xml:space="preserve"> или в качестве дополнительного (основного) источника денежных средств. Бланк для садоводств и аналогичных объединений граждан содержит, по сути, всего два вопроса: специализация и площадь (общая и в пользовании членов товарищества, из общего числа участков – сколько освоено).</w:t>
      </w:r>
    </w:p>
    <w:p w:rsidR="0072406A" w:rsidRDefault="0072406A" w:rsidP="0072406A"/>
    <w:p w:rsidR="003445EB" w:rsidRDefault="0072406A" w:rsidP="003445EB">
      <w:r>
        <w:t>Ирина Иванова подчеркнула, что с</w:t>
      </w:r>
      <w:r w:rsidRPr="0072406A">
        <w:t>одержащиеся в переписных листах сведения являются информацией ограниченного доступа, не подлежат разглашению и используются в целях формирования обобщенной, сводной информации. Обработка данных осуществляется с обеспечением защиты от несанкционированного доступа.</w:t>
      </w:r>
      <w:r>
        <w:t xml:space="preserve"> </w:t>
      </w:r>
      <w:r w:rsidRPr="0072406A">
        <w:t>Все собираемые данные будут полностью обезличенными – информация в переписных листах не позволит даже косвенно идентифицировать участника опроса.</w:t>
      </w:r>
    </w:p>
    <w:p w:rsidR="00075743" w:rsidRDefault="00075743" w:rsidP="003445EB"/>
    <w:p w:rsidR="00075743" w:rsidRDefault="00075743" w:rsidP="003445EB"/>
    <w:sectPr w:rsidR="00075743" w:rsidSect="007D1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6"/>
  <w:proofState w:spelling="clean" w:grammar="clean"/>
  <w:defaultTabStop w:val="708"/>
  <w:characterSpacingControl w:val="doNotCompress"/>
  <w:savePreviewPicture/>
  <w:compat/>
  <w:rsids>
    <w:rsidRoot w:val="00E604A4"/>
    <w:rsid w:val="0001427F"/>
    <w:rsid w:val="00075743"/>
    <w:rsid w:val="000D3DE2"/>
    <w:rsid w:val="00150B35"/>
    <w:rsid w:val="00192D0C"/>
    <w:rsid w:val="00290450"/>
    <w:rsid w:val="003445EB"/>
    <w:rsid w:val="00355132"/>
    <w:rsid w:val="00491ECA"/>
    <w:rsid w:val="005651F5"/>
    <w:rsid w:val="00671728"/>
    <w:rsid w:val="0072406A"/>
    <w:rsid w:val="007768B1"/>
    <w:rsid w:val="007D1084"/>
    <w:rsid w:val="009332FE"/>
    <w:rsid w:val="009E3290"/>
    <w:rsid w:val="00A343BF"/>
    <w:rsid w:val="00AB3881"/>
    <w:rsid w:val="00B55908"/>
    <w:rsid w:val="00B664D4"/>
    <w:rsid w:val="00BB1208"/>
    <w:rsid w:val="00CB43A2"/>
    <w:rsid w:val="00D601A6"/>
    <w:rsid w:val="00E604A4"/>
    <w:rsid w:val="00E71D3F"/>
    <w:rsid w:val="00F07402"/>
    <w:rsid w:val="00FA1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1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p38_SigachevaEG</cp:lastModifiedBy>
  <cp:revision>2</cp:revision>
  <cp:lastPrinted>2021-08-04T09:16:00Z</cp:lastPrinted>
  <dcterms:created xsi:type="dcterms:W3CDTF">2021-08-05T00:16:00Z</dcterms:created>
  <dcterms:modified xsi:type="dcterms:W3CDTF">2021-08-05T00:16:00Z</dcterms:modified>
</cp:coreProperties>
</file>